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90/2024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ALAN LEAL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Institui parceria com comércios e instituições visando o recolhimento de doações de ração e utensílios para animais no município de Sumaré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4 de maio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