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638BE04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F14CE7" w:rsidR="00F14CE7">
        <w:rPr>
          <w:rFonts w:ascii="Bookman Old Style" w:hAnsi="Bookman Old Style" w:cs="Arial"/>
        </w:rPr>
        <w:t>Rua Nair Rigatto Saura, altura do nº 35, Jardim das Orquídeas.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734D17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656D6">
        <w:rPr>
          <w:rFonts w:ascii="Bookman Old Style" w:hAnsi="Bookman Old Style" w:cs="Arial"/>
          <w:lang w:val="pt"/>
        </w:rPr>
        <w:t>06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495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2249B3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249B3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14CE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135</cp:revision>
  <dcterms:created xsi:type="dcterms:W3CDTF">2021-06-14T19:34:00Z</dcterms:created>
  <dcterms:modified xsi:type="dcterms:W3CDTF">2024-05-06T15:49:00Z</dcterms:modified>
</cp:coreProperties>
</file>