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99FD6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CC60D3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3952C9D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CC60D3" w:rsidR="00CC60D3">
        <w:rPr>
          <w:rFonts w:ascii="Arial" w:hAnsi="Arial" w:cs="Arial"/>
          <w:b/>
          <w:szCs w:val="24"/>
        </w:rPr>
        <w:t>Rua Carlos Gomes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Pr="00D1263D" w:rsidR="00D1263D">
        <w:rPr>
          <w:rFonts w:ascii="Arial" w:hAnsi="Arial" w:cs="Arial"/>
          <w:szCs w:val="24"/>
        </w:rPr>
        <w:t xml:space="preserve">Parque </w:t>
      </w:r>
      <w:r w:rsidR="00CC60D3">
        <w:rPr>
          <w:rFonts w:ascii="Arial" w:hAnsi="Arial" w:cs="Arial"/>
          <w:szCs w:val="24"/>
        </w:rPr>
        <w:t>Residencial Versailles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391087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4088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F70F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C60D3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60ACD"/>
    <w:rsid w:val="00E9743B"/>
    <w:rsid w:val="00F16E90"/>
    <w:rsid w:val="00F34CDC"/>
    <w:rsid w:val="00F5654C"/>
    <w:rsid w:val="00F56712"/>
    <w:rsid w:val="00F70FE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2024-05-06T13:52:00Z</dcterms:created>
  <dcterms:modified xsi:type="dcterms:W3CDTF">2024-05-06T13:52:00Z</dcterms:modified>
</cp:coreProperties>
</file>