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7FAFC5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7C1229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466E498E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625FD2" w:rsidR="00625FD2">
        <w:rPr>
          <w:rFonts w:ascii="Arial" w:hAnsi="Arial" w:cs="Arial"/>
          <w:b/>
          <w:szCs w:val="24"/>
        </w:rPr>
        <w:t xml:space="preserve">Rua </w:t>
      </w:r>
      <w:r w:rsidR="007C1229">
        <w:rPr>
          <w:rFonts w:ascii="Arial" w:hAnsi="Arial" w:cs="Arial"/>
          <w:b/>
          <w:szCs w:val="24"/>
        </w:rPr>
        <w:t xml:space="preserve">Joana Pereira </w:t>
      </w:r>
      <w:r w:rsidR="007C1229">
        <w:rPr>
          <w:rFonts w:ascii="Arial" w:hAnsi="Arial" w:cs="Arial"/>
          <w:b/>
          <w:szCs w:val="24"/>
        </w:rPr>
        <w:t>Rohwedder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7C1229">
        <w:rPr>
          <w:rFonts w:ascii="Arial" w:hAnsi="Arial" w:cs="Arial"/>
          <w:szCs w:val="24"/>
        </w:rPr>
        <w:t>Vila Santa Terezinha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61452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010D94">
        <w:rPr>
          <w:rFonts w:ascii="Arial" w:hAnsi="Arial" w:cs="Arial"/>
          <w:szCs w:val="24"/>
        </w:rPr>
        <w:t>3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116009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4162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A66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34CDC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2024-05-03T12:14:00Z</dcterms:created>
  <dcterms:modified xsi:type="dcterms:W3CDTF">2024-05-03T12:14:00Z</dcterms:modified>
</cp:coreProperties>
</file>