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2/2024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instituição da Medalha “Antônio José Malaquias” em homenagem a trabalhadores rurais e do agronegócio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abril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