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87/2024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autorização ao executivo municipal para promover a abertura de crédito adicional suplementar no orçamento vigente no valor de R$ 4.201.766,00 (quatro milhões, duzentos e um mil e setecentos e sessenta e seis reais) para os fins que especifica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29 de abril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334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33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