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1BDE52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05030">
        <w:rPr>
          <w:rFonts w:ascii="Arial" w:hAnsi="Arial" w:cs="Arial"/>
          <w:b/>
          <w:sz w:val="24"/>
          <w:szCs w:val="24"/>
          <w:u w:val="single"/>
        </w:rPr>
        <w:t xml:space="preserve">Avenida Elza </w:t>
      </w:r>
      <w:r w:rsidR="00005030">
        <w:rPr>
          <w:rFonts w:ascii="Arial" w:hAnsi="Arial" w:cs="Arial"/>
          <w:b/>
          <w:sz w:val="24"/>
          <w:szCs w:val="24"/>
          <w:u w:val="single"/>
        </w:rPr>
        <w:t>Zagui</w:t>
      </w:r>
      <w:r w:rsidR="000050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5030">
        <w:rPr>
          <w:rFonts w:ascii="Arial" w:hAnsi="Arial" w:cs="Arial"/>
          <w:b/>
          <w:sz w:val="24"/>
          <w:szCs w:val="24"/>
          <w:u w:val="single"/>
        </w:rPr>
        <w:t>Menuzzo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bookmarkStart w:id="1" w:name="_GoBack"/>
      <w:bookmarkEnd w:id="1"/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29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230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3CB7-73AB-4450-B201-243DDE04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2024-04-29T11:42:00Z</dcterms:created>
  <dcterms:modified xsi:type="dcterms:W3CDTF">2024-04-29T11:42:00Z</dcterms:modified>
</cp:coreProperties>
</file>