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4C7531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6A3D">
        <w:rPr>
          <w:rFonts w:ascii="Arial" w:hAnsi="Arial" w:cs="Arial"/>
          <w:b/>
          <w:sz w:val="24"/>
          <w:szCs w:val="24"/>
          <w:u w:val="single"/>
        </w:rPr>
        <w:t>Adriano Conceição do Nascimento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76A3D">
        <w:rPr>
          <w:rFonts w:ascii="Arial" w:hAnsi="Arial" w:cs="Arial"/>
          <w:b/>
          <w:sz w:val="24"/>
          <w:szCs w:val="24"/>
          <w:u w:val="single"/>
        </w:rPr>
        <w:t>Morumbi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671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A218-8B71-4C07-A4EB-D2FE4F23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2024-04-29T11:55:00Z</dcterms:created>
  <dcterms:modified xsi:type="dcterms:W3CDTF">2024-04-29T11:56:00Z</dcterms:modified>
</cp:coreProperties>
</file>