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F50CD5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52056">
        <w:rPr>
          <w:rFonts w:ascii="Arial" w:hAnsi="Arial" w:cs="Arial"/>
          <w:b/>
          <w:sz w:val="24"/>
          <w:szCs w:val="24"/>
          <w:u w:val="single"/>
        </w:rPr>
        <w:t>Clemente Barbosa Soares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71C3">
        <w:rPr>
          <w:rFonts w:ascii="Arial" w:hAnsi="Arial" w:cs="Arial"/>
          <w:b/>
          <w:sz w:val="24"/>
          <w:szCs w:val="24"/>
          <w:u w:val="single"/>
        </w:rPr>
        <w:t>Conceição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9915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056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122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1B9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1C3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2C25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453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77B8B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5F43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840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5AF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49F4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3F3B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5CD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DC1DB-F680-4447-8E6C-A5B51625E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2024-04-29T11:58:00Z</dcterms:created>
  <dcterms:modified xsi:type="dcterms:W3CDTF">2024-04-29T11:58:00Z</dcterms:modified>
</cp:coreProperties>
</file>