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25278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EB4CBB">
        <w:rPr>
          <w:rFonts w:ascii="Arial" w:eastAsia="Arial" w:hAnsi="Arial" w:cs="Arial"/>
          <w:b/>
          <w:i/>
          <w:color w:val="000000"/>
          <w:szCs w:val="24"/>
        </w:rPr>
        <w:t>3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ACEF7AC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EB4CBB" w:rsidR="00EB4CBB">
        <w:rPr>
          <w:rFonts w:ascii="Arial" w:eastAsia="Times New Roman" w:hAnsi="Arial" w:cs="Arial"/>
          <w:color w:val="auto"/>
          <w:sz w:val="24"/>
          <w:szCs w:val="24"/>
        </w:rPr>
        <w:t>Jardim Santa Madalena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1421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960E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60E71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2024-04-25T15:34:00Z</dcterms:created>
  <dcterms:modified xsi:type="dcterms:W3CDTF">2024-04-25T15:34:00Z</dcterms:modified>
</cp:coreProperties>
</file>