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16 de abril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80/2024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80/2024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realização de Sessões de Cinema adaptadas para Pessoas com Autismo e Síndrome de Down nos cinemas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