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83/2024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R$ 7.130.185,52 (sete milhões, cento e trinta mil, cento e oitenta e cinco reais e cinquenta e dois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