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78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VALDIR DE OLIVEIR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denominação do Ginásio de Esportes (de cima) do Centro Esportivo Vereador José Pereira, neste Município, que passa a se chamar Ginásio Professor José Henrique de Oliveira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