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C4E00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C655D" w:rsidR="00DC655D">
        <w:rPr>
          <w:rFonts w:ascii="Tahoma" w:hAnsi="Tahoma" w:cs="Tahoma"/>
          <w:b/>
          <w:bCs/>
          <w:sz w:val="24"/>
          <w:szCs w:val="24"/>
        </w:rPr>
        <w:t>Rua José Bonifácio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DC655D">
        <w:rPr>
          <w:rFonts w:ascii="Tahoma" w:hAnsi="Tahoma" w:cs="Tahoma"/>
          <w:sz w:val="24"/>
          <w:szCs w:val="24"/>
        </w:rPr>
        <w:t>211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14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2024-04-08T14:39:00Z</dcterms:created>
  <dcterms:modified xsi:type="dcterms:W3CDTF">2024-04-08T14:39:00Z</dcterms:modified>
</cp:coreProperties>
</file>