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69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penalização de Tutores de Animais que causem acidentes em via pública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