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67/2024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a Prefeitura a criar Programa de Cursos de Primeiros Socorros para proprietários e funcionários de restaurantes em Sumaré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