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63FFAF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11B5F" w:rsidR="00F11B5F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F11B5F" w:rsidR="00F11B5F">
        <w:rPr>
          <w:rFonts w:ascii="Bookman Old Style" w:hAnsi="Bookman Old Style" w:cs="Arial"/>
          <w:sz w:val="24"/>
          <w:szCs w:val="24"/>
          <w:lang w:val="pt"/>
        </w:rPr>
        <w:t>Geovany</w:t>
      </w:r>
      <w:r w:rsidRPr="00F11B5F" w:rsidR="00F11B5F">
        <w:rPr>
          <w:rFonts w:ascii="Bookman Old Style" w:hAnsi="Bookman Old Style" w:cs="Arial"/>
          <w:sz w:val="24"/>
          <w:szCs w:val="24"/>
          <w:lang w:val="pt"/>
        </w:rPr>
        <w:t xml:space="preserve"> Teixeira da Silva , altura do nº 148, Jardim Vitória.</w:t>
      </w:r>
    </w:p>
    <w:p w:rsidR="00F11B5F" w:rsidRPr="008C3C0D" w:rsidP="008C3C0D" w14:paraId="3594538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B752E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01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594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D77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7306"/>
    <w:rsid w:val="001D0FF1"/>
    <w:rsid w:val="001D77BF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11B5F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83</cp:revision>
  <dcterms:created xsi:type="dcterms:W3CDTF">2021-06-14T19:22:00Z</dcterms:created>
  <dcterms:modified xsi:type="dcterms:W3CDTF">2024-04-01T17:13:00Z</dcterms:modified>
</cp:coreProperties>
</file>