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4A54" w14:textId="77777777" w:rsidR="006D1E9A" w:rsidRPr="00E061A5" w:rsidRDefault="006D1E9A" w:rsidP="00E061A5">
      <w:pPr>
        <w:rPr>
          <w:rFonts w:ascii="Book Antiqua" w:hAnsi="Book Antiqua"/>
          <w:sz w:val="28"/>
          <w:szCs w:val="28"/>
        </w:rPr>
      </w:pPr>
      <w:permStart w:id="968032370" w:edGrp="everyone"/>
    </w:p>
    <w:p w14:paraId="7509672F" w14:textId="77777777" w:rsidR="00F10664" w:rsidRPr="00E061A5" w:rsidRDefault="00F10664" w:rsidP="00E061A5">
      <w:pPr>
        <w:rPr>
          <w:rFonts w:ascii="Book Antiqua" w:hAnsi="Book Antiqua"/>
          <w:sz w:val="28"/>
          <w:szCs w:val="28"/>
        </w:rPr>
      </w:pPr>
    </w:p>
    <w:p w14:paraId="04C85AC8" w14:textId="77777777" w:rsidR="00F10664" w:rsidRPr="000045C1" w:rsidRDefault="00000000" w:rsidP="00E061A5">
      <w:pPr>
        <w:jc w:val="center"/>
        <w:rPr>
          <w:rFonts w:ascii="Book Antiqua" w:eastAsia="Times New Roman" w:hAnsi="Book Antiqua" w:cs="Times New Roman"/>
          <w:b/>
          <w:color w:val="222222"/>
          <w:sz w:val="36"/>
          <w:szCs w:val="36"/>
          <w:lang w:eastAsia="pt-BR"/>
        </w:rPr>
      </w:pPr>
      <w:r w:rsidRPr="000045C1">
        <w:rPr>
          <w:rFonts w:ascii="Book Antiqua" w:hAnsi="Book Antiqua" w:cs="Times New Roman"/>
          <w:b/>
          <w:bCs/>
          <w:sz w:val="36"/>
          <w:szCs w:val="36"/>
        </w:rPr>
        <w:t>1ª Sessão Extraordinária de 2024</w:t>
      </w:r>
      <w:r w:rsidRPr="000045C1">
        <w:rPr>
          <w:rFonts w:ascii="Book Antiqua" w:hAnsi="Book Antiqua" w:cs="Times New Roman"/>
          <w:b/>
          <w:bCs/>
          <w:sz w:val="36"/>
          <w:szCs w:val="36"/>
        </w:rPr>
        <w:br/>
      </w:r>
    </w:p>
    <w:p w14:paraId="154F62EE" w14:textId="77777777" w:rsidR="00F10664" w:rsidRPr="000045C1" w:rsidRDefault="00000000" w:rsidP="00E061A5">
      <w:pPr>
        <w:jc w:val="center"/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</w:pPr>
      <w:r w:rsidRPr="000045C1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2 de abril de 2024 - 14:00</w:t>
      </w:r>
    </w:p>
    <w:p w14:paraId="219307C0" w14:textId="77777777" w:rsidR="00F10664" w:rsidRPr="00E061A5" w:rsidRDefault="00F10664" w:rsidP="00E061A5">
      <w:pPr>
        <w:jc w:val="center"/>
        <w:rPr>
          <w:rFonts w:ascii="Book Antiqua" w:eastAsia="Times New Roman" w:hAnsi="Book Antiqua" w:cs="Times New Roman"/>
          <w:sz w:val="28"/>
          <w:szCs w:val="28"/>
          <w:lang w:eastAsia="pt-BR"/>
        </w:rPr>
      </w:pPr>
    </w:p>
    <w:p w14:paraId="3B6D1ADF" w14:textId="77777777" w:rsidR="00F10664" w:rsidRPr="00E061A5" w:rsidRDefault="00F10664" w:rsidP="00E061A5">
      <w:pPr>
        <w:jc w:val="both"/>
        <w:rPr>
          <w:rFonts w:ascii="Book Antiqua" w:eastAsia="Times New Roman" w:hAnsi="Book Antiqua" w:cs="Times New Roman"/>
          <w:sz w:val="28"/>
          <w:szCs w:val="28"/>
          <w:lang w:eastAsia="pt-BR"/>
        </w:rPr>
      </w:pPr>
    </w:p>
    <w:p w14:paraId="63ACB0B4" w14:textId="77777777" w:rsidR="00F10664" w:rsidRPr="00E061A5" w:rsidRDefault="00F10664" w:rsidP="00E061A5">
      <w:pPr>
        <w:jc w:val="both"/>
        <w:rPr>
          <w:rFonts w:ascii="Book Antiqua" w:eastAsia="Times New Roman" w:hAnsi="Book Antiqua" w:cs="Times New Roman"/>
          <w:sz w:val="28"/>
          <w:szCs w:val="28"/>
          <w:lang w:eastAsia="pt-BR"/>
        </w:rPr>
      </w:pPr>
    </w:p>
    <w:p w14:paraId="7303E578" w14:textId="4C83933D" w:rsidR="00F10664" w:rsidRDefault="00000000" w:rsidP="00E061A5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E061A5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ORDEM DO DIA</w:t>
      </w:r>
    </w:p>
    <w:p w14:paraId="14FE2802" w14:textId="77777777" w:rsidR="00E061A5" w:rsidRDefault="00E061A5" w:rsidP="00E061A5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4557C3E6" w14:textId="77777777" w:rsidR="000045C1" w:rsidRPr="00E061A5" w:rsidRDefault="000045C1" w:rsidP="00E061A5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77872500" w14:textId="77777777" w:rsidR="00F10664" w:rsidRPr="00E061A5" w:rsidRDefault="00F10664" w:rsidP="00E061A5">
      <w:pPr>
        <w:jc w:val="center"/>
        <w:rPr>
          <w:rFonts w:ascii="Book Antiqua" w:eastAsia="Times New Roman" w:hAnsi="Book Antiqua" w:cs="Times New Roman"/>
          <w:sz w:val="28"/>
          <w:szCs w:val="28"/>
          <w:lang w:eastAsia="pt-BR"/>
        </w:rPr>
      </w:pPr>
    </w:p>
    <w:p w14:paraId="16A36D4F" w14:textId="1A7D77E0" w:rsidR="00F10664" w:rsidRPr="00E061A5" w:rsidRDefault="00000000" w:rsidP="00E061A5">
      <w:pPr>
        <w:jc w:val="both"/>
        <w:rPr>
          <w:rFonts w:ascii="Book Antiqua" w:eastAsia="Times New Roman" w:hAnsi="Book Antiqua" w:cs="Times New Roman"/>
          <w:sz w:val="28"/>
          <w:szCs w:val="28"/>
          <w:lang w:eastAsia="pt-BR"/>
        </w:rPr>
      </w:pPr>
      <w:r w:rsidRPr="00E061A5">
        <w:rPr>
          <w:rFonts w:ascii="Book Antiqua" w:eastAsia="Times New Roman" w:hAnsi="Book Antiqua" w:cs="Times New Roman"/>
          <w:b/>
          <w:sz w:val="28"/>
          <w:szCs w:val="28"/>
          <w:lang w:eastAsia="pt-BR"/>
        </w:rPr>
        <w:t>Item 1</w:t>
      </w:r>
      <w:r w:rsidRPr="00E061A5">
        <w:rPr>
          <w:rFonts w:ascii="Book Antiqua" w:eastAsia="Times New Roman" w:hAnsi="Book Antiqua" w:cs="Times New Roman"/>
          <w:sz w:val="28"/>
          <w:szCs w:val="28"/>
          <w:lang w:eastAsia="pt-BR"/>
        </w:rPr>
        <w:t xml:space="preserve"> - Discussão e votação do </w:t>
      </w:r>
      <w:r w:rsidRPr="00E061A5">
        <w:rPr>
          <w:rFonts w:ascii="Book Antiqua" w:eastAsia="Times New Roman" w:hAnsi="Book Antiqua" w:cs="Times New Roman"/>
          <w:b/>
          <w:sz w:val="28"/>
          <w:szCs w:val="28"/>
          <w:lang w:eastAsia="pt-BR"/>
        </w:rPr>
        <w:t xml:space="preserve">Projeto de Lei Nº 72/2024 </w:t>
      </w:r>
      <w:r w:rsidRPr="00E061A5">
        <w:rPr>
          <w:rFonts w:ascii="Book Antiqua" w:eastAsia="Times New Roman" w:hAnsi="Book Antiqua" w:cs="Times New Roman"/>
          <w:sz w:val="28"/>
          <w:szCs w:val="28"/>
          <w:lang w:eastAsia="pt-BR"/>
        </w:rPr>
        <w:t xml:space="preserve">- Autoria: </w:t>
      </w:r>
      <w:r w:rsidRPr="00E061A5">
        <w:rPr>
          <w:rFonts w:ascii="Book Antiqua" w:eastAsia="Times New Roman" w:hAnsi="Book Antiqua" w:cs="Times New Roman"/>
          <w:b/>
          <w:sz w:val="28"/>
          <w:szCs w:val="28"/>
          <w:lang w:eastAsia="pt-BR"/>
        </w:rPr>
        <w:t>LUIZ ALFREDO CASTRO RUZZA DALBEN</w:t>
      </w:r>
      <w:r w:rsidRPr="00E061A5">
        <w:rPr>
          <w:rFonts w:ascii="Book Antiqua" w:eastAsia="Times New Roman" w:hAnsi="Book Antiqua" w:cs="Times New Roman"/>
          <w:sz w:val="28"/>
          <w:szCs w:val="28"/>
          <w:lang w:eastAsia="pt-BR"/>
        </w:rPr>
        <w:t xml:space="preserve"> </w:t>
      </w:r>
      <w:r w:rsidR="00E061A5">
        <w:rPr>
          <w:rFonts w:ascii="Book Antiqua" w:eastAsia="Times New Roman" w:hAnsi="Book Antiqua" w:cs="Times New Roman"/>
          <w:sz w:val="28"/>
          <w:szCs w:val="28"/>
          <w:lang w:eastAsia="pt-BR"/>
        </w:rPr>
        <w:t>–</w:t>
      </w:r>
      <w:r w:rsidRPr="00E061A5">
        <w:rPr>
          <w:rFonts w:ascii="Book Antiqua" w:eastAsia="Times New Roman" w:hAnsi="Book Antiqua" w:cs="Times New Roman"/>
          <w:sz w:val="28"/>
          <w:szCs w:val="28"/>
          <w:lang w:eastAsia="pt-BR"/>
        </w:rPr>
        <w:t xml:space="preserve"> </w:t>
      </w:r>
      <w:r w:rsidR="00E061A5">
        <w:rPr>
          <w:rFonts w:ascii="Book Antiqua" w:eastAsia="Times New Roman" w:hAnsi="Book Antiqua" w:cs="Times New Roman"/>
          <w:sz w:val="28"/>
          <w:szCs w:val="28"/>
          <w:lang w:eastAsia="pt-BR"/>
        </w:rPr>
        <w:t>“</w:t>
      </w:r>
      <w:r w:rsidRPr="00E061A5">
        <w:rPr>
          <w:rFonts w:ascii="Book Antiqua" w:eastAsia="Times New Roman" w:hAnsi="Book Antiqua" w:cs="Times New Roman"/>
          <w:sz w:val="28"/>
          <w:szCs w:val="28"/>
          <w:lang w:eastAsia="pt-BR"/>
        </w:rPr>
        <w:t>Estabelece Regras de Produtividade Fiscal e Adicional de Risco de Vida na forma que especifica e altera dispositivos legais que menciona e dá outras providências.</w:t>
      </w:r>
      <w:r w:rsidR="00E061A5">
        <w:rPr>
          <w:rFonts w:ascii="Book Antiqua" w:eastAsia="Times New Roman" w:hAnsi="Book Antiqua" w:cs="Times New Roman"/>
          <w:sz w:val="28"/>
          <w:szCs w:val="28"/>
          <w:lang w:eastAsia="pt-BR"/>
        </w:rPr>
        <w:t>”</w:t>
      </w:r>
    </w:p>
    <w:p w14:paraId="16A5305D" w14:textId="77777777" w:rsidR="00645FB9" w:rsidRPr="00E061A5" w:rsidRDefault="00645FB9" w:rsidP="00E061A5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787130F6" w14:textId="77777777" w:rsidR="00F10664" w:rsidRPr="00E061A5" w:rsidRDefault="00F10664" w:rsidP="00E061A5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2970372B" w14:textId="77777777" w:rsidR="00D7426F" w:rsidRPr="00E061A5" w:rsidRDefault="00D7426F" w:rsidP="00E061A5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51013261" w14:textId="77777777" w:rsidR="00F10664" w:rsidRPr="00E061A5" w:rsidRDefault="00F10664" w:rsidP="00E061A5">
      <w:pPr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14:paraId="4F2D22D3" w14:textId="77777777" w:rsidR="00F10664" w:rsidRPr="00E061A5" w:rsidRDefault="00F10664" w:rsidP="00E061A5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color w:val="222222"/>
          <w:sz w:val="24"/>
          <w:szCs w:val="24"/>
          <w:lang w:eastAsia="pt-BR"/>
        </w:rPr>
      </w:pPr>
    </w:p>
    <w:permEnd w:id="968032370"/>
    <w:p w14:paraId="119DD591" w14:textId="36D0DA22" w:rsidR="00F10664" w:rsidRPr="00E061A5" w:rsidRDefault="00F10664" w:rsidP="00E061A5">
      <w:pPr>
        <w:rPr>
          <w:rFonts w:ascii="Book Antiqua" w:hAnsi="Book Antiqua"/>
        </w:rPr>
      </w:pPr>
    </w:p>
    <w:sectPr w:rsidR="00F10664" w:rsidRPr="00E061A5" w:rsidSect="0019702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DD97" w14:textId="77777777" w:rsidR="00197025" w:rsidRDefault="00197025">
      <w:r>
        <w:separator/>
      </w:r>
    </w:p>
  </w:endnote>
  <w:endnote w:type="continuationSeparator" w:id="0">
    <w:p w14:paraId="1AD18411" w14:textId="77777777" w:rsidR="00197025" w:rsidRDefault="0019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3C8E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34652E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B67B1" wp14:editId="3D75AAE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E6E03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DA8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0784" w14:textId="77777777" w:rsidR="00197025" w:rsidRDefault="00197025">
      <w:r>
        <w:separator/>
      </w:r>
    </w:p>
  </w:footnote>
  <w:footnote w:type="continuationSeparator" w:id="0">
    <w:p w14:paraId="7634191E" w14:textId="77777777" w:rsidR="00197025" w:rsidRDefault="0019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8CD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82056B" wp14:editId="0116CB1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279F683" wp14:editId="7BF2F28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24F22C6" wp14:editId="20F5D7F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CCA8E314">
      <w:start w:val="1"/>
      <w:numFmt w:val="lowerLetter"/>
      <w:lvlText w:val="%1)"/>
      <w:lvlJc w:val="left"/>
      <w:pPr>
        <w:ind w:left="720" w:hanging="360"/>
      </w:pPr>
    </w:lvl>
    <w:lvl w:ilvl="1" w:tplc="0FEC474A">
      <w:start w:val="1"/>
      <w:numFmt w:val="lowerLetter"/>
      <w:lvlText w:val="%2."/>
      <w:lvlJc w:val="left"/>
      <w:pPr>
        <w:ind w:left="1440" w:hanging="360"/>
      </w:pPr>
    </w:lvl>
    <w:lvl w:ilvl="2" w:tplc="68E81552">
      <w:start w:val="1"/>
      <w:numFmt w:val="lowerRoman"/>
      <w:lvlText w:val="%3."/>
      <w:lvlJc w:val="right"/>
      <w:pPr>
        <w:ind w:left="2160" w:hanging="180"/>
      </w:pPr>
    </w:lvl>
    <w:lvl w:ilvl="3" w:tplc="350A1C94">
      <w:start w:val="1"/>
      <w:numFmt w:val="decimal"/>
      <w:lvlText w:val="%4."/>
      <w:lvlJc w:val="left"/>
      <w:pPr>
        <w:ind w:left="2880" w:hanging="360"/>
      </w:pPr>
    </w:lvl>
    <w:lvl w:ilvl="4" w:tplc="B9A45AE0">
      <w:start w:val="1"/>
      <w:numFmt w:val="lowerLetter"/>
      <w:lvlText w:val="%5."/>
      <w:lvlJc w:val="left"/>
      <w:pPr>
        <w:ind w:left="3600" w:hanging="360"/>
      </w:pPr>
    </w:lvl>
    <w:lvl w:ilvl="5" w:tplc="A120DEA0">
      <w:start w:val="1"/>
      <w:numFmt w:val="lowerRoman"/>
      <w:lvlText w:val="%6."/>
      <w:lvlJc w:val="right"/>
      <w:pPr>
        <w:ind w:left="4320" w:hanging="180"/>
      </w:pPr>
    </w:lvl>
    <w:lvl w:ilvl="6" w:tplc="552275AE">
      <w:start w:val="1"/>
      <w:numFmt w:val="decimal"/>
      <w:lvlText w:val="%7."/>
      <w:lvlJc w:val="left"/>
      <w:pPr>
        <w:ind w:left="5040" w:hanging="360"/>
      </w:pPr>
    </w:lvl>
    <w:lvl w:ilvl="7" w:tplc="311EC18A">
      <w:start w:val="1"/>
      <w:numFmt w:val="lowerLetter"/>
      <w:lvlText w:val="%8."/>
      <w:lvlJc w:val="left"/>
      <w:pPr>
        <w:ind w:left="5760" w:hanging="360"/>
      </w:pPr>
    </w:lvl>
    <w:lvl w:ilvl="8" w:tplc="490CBF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313810">
    <w:abstractNumId w:val="6"/>
  </w:num>
  <w:num w:numId="2" w16cid:durableId="1139566644">
    <w:abstractNumId w:val="4"/>
  </w:num>
  <w:num w:numId="3" w16cid:durableId="1650598368">
    <w:abstractNumId w:val="2"/>
  </w:num>
  <w:num w:numId="4" w16cid:durableId="497431159">
    <w:abstractNumId w:val="1"/>
  </w:num>
  <w:num w:numId="5" w16cid:durableId="1786852986">
    <w:abstractNumId w:val="3"/>
  </w:num>
  <w:num w:numId="6" w16cid:durableId="993291382">
    <w:abstractNumId w:val="0"/>
  </w:num>
  <w:num w:numId="7" w16cid:durableId="1387682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C1"/>
    <w:rsid w:val="000D2BDC"/>
    <w:rsid w:val="00104AAA"/>
    <w:rsid w:val="0015657E"/>
    <w:rsid w:val="00156CF8"/>
    <w:rsid w:val="00197025"/>
    <w:rsid w:val="00372F4B"/>
    <w:rsid w:val="00460A32"/>
    <w:rsid w:val="00491724"/>
    <w:rsid w:val="004B2CC9"/>
    <w:rsid w:val="0051286F"/>
    <w:rsid w:val="00533FF8"/>
    <w:rsid w:val="00601B0A"/>
    <w:rsid w:val="00626437"/>
    <w:rsid w:val="00632FA0"/>
    <w:rsid w:val="00633A57"/>
    <w:rsid w:val="00645FB9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061A5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C32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8</cp:revision>
  <cp:lastPrinted>2024-04-02T16:39:00Z</cp:lastPrinted>
  <dcterms:created xsi:type="dcterms:W3CDTF">2021-05-07T19:19:00Z</dcterms:created>
  <dcterms:modified xsi:type="dcterms:W3CDTF">2024-04-02T16:40:00Z</dcterms:modified>
</cp:coreProperties>
</file>