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73/2024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HÉLIO SILVA, VALDIR DE OLIVEIRA, JOÃO MAIORAL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“Dispõe sobre a Revisão Geral Anual aos servidores ativos, inativos e pensionistas da Câmara Municipal de Sumaré e dá outras providências”.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 de abril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