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202/2023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realizar a interdição temporária de ruas em que haja entrada e saída de alunos das Escolas Municipais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