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A INSERÇÃO DE BOLETO BANCÁRIO VOLUNTÁRIO NOS CARNÊS DE IPTU NO MUNICÍPIO DE SUMARÉ,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