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206/2022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Proibição do Uso de Chicote e Instrumentos para açoitar animais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