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obrigatoriedade e medidas voltadas à prevenção do Sistema de Transporte Público Coletivo do Município de Sumaré durante a pandemia Covid-19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