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4B88" w:rsidP="00F94B88" w14:paraId="02F04C87" w14:textId="77777777">
      <w:pPr>
        <w:spacing w:before="240" w:after="240" w:line="240" w:lineRule="auto"/>
        <w:ind w:left="1134" w:righ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1315" w:rsidRPr="00CA7488" w:rsidP="00F94B88" w14:paraId="73BC8C0A" w14:textId="6CC5FFB9">
      <w:pPr>
        <w:spacing w:before="240" w:after="240" w:line="240" w:lineRule="auto"/>
        <w:ind w:left="1134" w:righ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7488">
        <w:rPr>
          <w:rFonts w:ascii="Times New Roman" w:hAnsi="Times New Roman" w:cs="Times New Roman"/>
          <w:b/>
          <w:sz w:val="28"/>
          <w:szCs w:val="28"/>
        </w:rPr>
        <w:t xml:space="preserve">PROJETO DE RESOLUÇÃO Nº </w:t>
      </w:r>
      <w:r w:rsidRPr="00CA7488" w:rsidR="00CA7488">
        <w:rPr>
          <w:rFonts w:ascii="Times New Roman" w:hAnsi="Times New Roman" w:cs="Times New Roman"/>
          <w:b/>
          <w:sz w:val="28"/>
          <w:szCs w:val="28"/>
        </w:rPr>
        <w:t>____</w:t>
      </w:r>
      <w:r w:rsidRPr="00CA7488">
        <w:rPr>
          <w:rFonts w:ascii="Times New Roman" w:hAnsi="Times New Roman" w:cs="Times New Roman"/>
          <w:b/>
          <w:sz w:val="28"/>
          <w:szCs w:val="28"/>
        </w:rPr>
        <w:t>/____</w:t>
      </w:r>
      <w:r w:rsidR="00CA7488">
        <w:rPr>
          <w:rFonts w:ascii="Times New Roman" w:hAnsi="Times New Roman" w:cs="Times New Roman"/>
          <w:b/>
          <w:sz w:val="28"/>
          <w:szCs w:val="28"/>
        </w:rPr>
        <w:t>/2021.</w:t>
      </w:r>
      <w:r w:rsidRPr="00CA74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488" w:rsidP="00C63B9C" w14:paraId="7237FE93" w14:textId="77777777">
      <w:pPr>
        <w:spacing w:before="240" w:after="240" w:line="240" w:lineRule="auto"/>
        <w:ind w:left="1134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91315" w:rsidRPr="00CA7488" w:rsidP="00C63B9C" w14:paraId="4611BF21" w14:textId="33878CF9">
      <w:pPr>
        <w:spacing w:before="240" w:after="240" w:line="240" w:lineRule="auto"/>
        <w:ind w:left="1134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67920489"/>
      <w:r w:rsidRPr="00CA7488">
        <w:rPr>
          <w:rFonts w:ascii="Times New Roman" w:hAnsi="Times New Roman" w:cs="Times New Roman"/>
          <w:i/>
          <w:iCs/>
          <w:sz w:val="28"/>
          <w:szCs w:val="28"/>
        </w:rPr>
        <w:t>“Dispõe sobre a filiação da Câmara Municipal de Sumaré</w:t>
      </w:r>
      <w:r w:rsidRPr="00CA7488" w:rsidR="00CA7488">
        <w:rPr>
          <w:rFonts w:ascii="Times New Roman" w:hAnsi="Times New Roman" w:cs="Times New Roman"/>
          <w:i/>
          <w:iCs/>
          <w:sz w:val="28"/>
          <w:szCs w:val="28"/>
        </w:rPr>
        <w:t>-SP</w:t>
      </w:r>
      <w:r w:rsidRPr="00CA7488">
        <w:rPr>
          <w:rFonts w:ascii="Times New Roman" w:hAnsi="Times New Roman" w:cs="Times New Roman"/>
          <w:i/>
          <w:iCs/>
          <w:sz w:val="28"/>
          <w:szCs w:val="28"/>
        </w:rPr>
        <w:t xml:space="preserve"> à União dos Vereadores do Brasil – UVB, autoriza a contribuição e dá outras providências.”</w:t>
      </w:r>
    </w:p>
    <w:bookmarkEnd w:id="0"/>
    <w:p w:rsidR="00CA7488" w:rsidP="00C63B9C" w14:paraId="02725B23" w14:textId="77777777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1315" w:rsidP="00C63B9C" w14:paraId="502891EF" w14:textId="3E60E371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b/>
          <w:bCs/>
          <w:sz w:val="28"/>
          <w:szCs w:val="28"/>
        </w:rPr>
        <w:t>Art. 1º.</w:t>
      </w:r>
      <w:r w:rsidRPr="00CA7488">
        <w:rPr>
          <w:rFonts w:ascii="Times New Roman" w:hAnsi="Times New Roman" w:cs="Times New Roman"/>
          <w:sz w:val="28"/>
          <w:szCs w:val="28"/>
        </w:rPr>
        <w:t xml:space="preserve"> Fica a Câmara Municipal de Sumaré</w:t>
      </w:r>
      <w:r w:rsidR="00BA1349">
        <w:rPr>
          <w:rFonts w:ascii="Times New Roman" w:hAnsi="Times New Roman" w:cs="Times New Roman"/>
          <w:sz w:val="28"/>
          <w:szCs w:val="28"/>
        </w:rPr>
        <w:t>-SP</w:t>
      </w:r>
      <w:r w:rsidRPr="00CA7488">
        <w:rPr>
          <w:rFonts w:ascii="Times New Roman" w:hAnsi="Times New Roman" w:cs="Times New Roman"/>
          <w:sz w:val="28"/>
          <w:szCs w:val="28"/>
        </w:rPr>
        <w:t>, inscrita do CNPJ sob o nº</w:t>
      </w:r>
      <w:r w:rsidR="004F0A5D">
        <w:rPr>
          <w:rFonts w:ascii="Times New Roman" w:hAnsi="Times New Roman" w:cs="Times New Roman"/>
          <w:sz w:val="28"/>
          <w:szCs w:val="28"/>
        </w:rPr>
        <w:t xml:space="preserve"> </w:t>
      </w:r>
      <w:r w:rsidRPr="00C63F18" w:rsidR="004F0A5D">
        <w:rPr>
          <w:rFonts w:ascii="Times New Roman" w:hAnsi="Times New Roman" w:cs="Times New Roman"/>
          <w:sz w:val="28"/>
          <w:szCs w:val="28"/>
        </w:rPr>
        <w:t>01.739.541/0001-07</w:t>
      </w:r>
      <w:r w:rsidRPr="004F0A5D" w:rsidR="004F0A5D">
        <w:rPr>
          <w:rFonts w:ascii="Times New Roman" w:hAnsi="Times New Roman" w:cs="Times New Roman"/>
          <w:sz w:val="28"/>
          <w:szCs w:val="28"/>
        </w:rPr>
        <w:t>,</w:t>
      </w:r>
      <w:r w:rsidRPr="00C63F18" w:rsidR="004F0A5D">
        <w:rPr>
          <w:rFonts w:ascii="Times New Roman" w:hAnsi="Times New Roman" w:cs="Times New Roman"/>
          <w:sz w:val="28"/>
          <w:szCs w:val="28"/>
        </w:rPr>
        <w:t xml:space="preserve"> </w:t>
      </w:r>
      <w:r w:rsidRPr="00CA7488">
        <w:rPr>
          <w:rFonts w:ascii="Times New Roman" w:hAnsi="Times New Roman" w:cs="Times New Roman"/>
          <w:sz w:val="28"/>
          <w:szCs w:val="28"/>
        </w:rPr>
        <w:t xml:space="preserve">filiada à União dos Vereadores do Brasil – UVB. </w:t>
      </w:r>
    </w:p>
    <w:p w:rsidR="00791315" w:rsidRPr="00CA7488" w:rsidP="00C63B9C" w14:paraId="474762CF" w14:textId="40E181F5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b/>
          <w:bCs/>
          <w:sz w:val="28"/>
          <w:szCs w:val="28"/>
        </w:rPr>
        <w:t>Art. 2º.</w:t>
      </w:r>
      <w:r w:rsidRPr="00CA7488">
        <w:rPr>
          <w:rFonts w:ascii="Times New Roman" w:hAnsi="Times New Roman" w:cs="Times New Roman"/>
          <w:sz w:val="28"/>
          <w:szCs w:val="28"/>
        </w:rPr>
        <w:t xml:space="preserve"> A contribuição mensal, será no valor de </w:t>
      </w:r>
      <w:r w:rsidRPr="00C63F18">
        <w:rPr>
          <w:rFonts w:ascii="Times New Roman" w:hAnsi="Times New Roman" w:cs="Times New Roman"/>
          <w:sz w:val="28"/>
          <w:szCs w:val="28"/>
        </w:rPr>
        <w:t xml:space="preserve">R$ </w:t>
      </w:r>
      <w:r w:rsidRPr="00C63F18" w:rsidR="004F0A5D">
        <w:rPr>
          <w:rFonts w:ascii="Times New Roman" w:hAnsi="Times New Roman" w:cs="Times New Roman"/>
          <w:sz w:val="28"/>
          <w:szCs w:val="28"/>
        </w:rPr>
        <w:t xml:space="preserve">825,00 </w:t>
      </w:r>
      <w:r w:rsidRPr="00C63F18">
        <w:rPr>
          <w:rFonts w:ascii="Times New Roman" w:hAnsi="Times New Roman" w:cs="Times New Roman"/>
          <w:sz w:val="28"/>
          <w:szCs w:val="28"/>
        </w:rPr>
        <w:t>(</w:t>
      </w:r>
      <w:r w:rsidRPr="00C63F18" w:rsidR="004F0A5D">
        <w:rPr>
          <w:rFonts w:ascii="Times New Roman" w:hAnsi="Times New Roman" w:cs="Times New Roman"/>
          <w:sz w:val="28"/>
          <w:szCs w:val="28"/>
        </w:rPr>
        <w:t>oitocentos e vinte e cinco reais</w:t>
      </w:r>
      <w:r w:rsidRPr="00C63F18">
        <w:rPr>
          <w:rFonts w:ascii="Times New Roman" w:hAnsi="Times New Roman" w:cs="Times New Roman"/>
          <w:sz w:val="28"/>
          <w:szCs w:val="28"/>
        </w:rPr>
        <w:t>)</w:t>
      </w:r>
      <w:r w:rsidRPr="00CA7488">
        <w:rPr>
          <w:rFonts w:ascii="Times New Roman" w:hAnsi="Times New Roman" w:cs="Times New Roman"/>
          <w:sz w:val="28"/>
          <w:szCs w:val="28"/>
        </w:rPr>
        <w:t>, observando as disposições estatutárias da UVB.</w:t>
      </w:r>
    </w:p>
    <w:p w:rsidR="00791315" w:rsidRPr="00CA7488" w:rsidP="00C63B9C" w14:paraId="18A6784B" w14:textId="7A5A413B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b/>
          <w:bCs/>
          <w:sz w:val="28"/>
          <w:szCs w:val="28"/>
        </w:rPr>
        <w:t>Parágrafo único.</w:t>
      </w:r>
      <w:r w:rsidRPr="00CA7488">
        <w:rPr>
          <w:rFonts w:ascii="Times New Roman" w:hAnsi="Times New Roman" w:cs="Times New Roman"/>
          <w:sz w:val="28"/>
          <w:szCs w:val="28"/>
        </w:rPr>
        <w:t xml:space="preserve"> Os reajustes dos valores previstos no </w:t>
      </w:r>
      <w:r w:rsidRPr="00CA7488">
        <w:rPr>
          <w:rFonts w:ascii="Times New Roman" w:hAnsi="Times New Roman" w:cs="Times New Roman"/>
          <w:i/>
          <w:iCs/>
          <w:sz w:val="28"/>
          <w:szCs w:val="28"/>
        </w:rPr>
        <w:t>caput</w:t>
      </w:r>
      <w:r w:rsidRPr="00CA7488">
        <w:rPr>
          <w:rFonts w:ascii="Times New Roman" w:hAnsi="Times New Roman" w:cs="Times New Roman"/>
          <w:sz w:val="28"/>
          <w:szCs w:val="28"/>
        </w:rPr>
        <w:t xml:space="preserve"> serão determinados por ato próprio da Mesa Diretora da Câmara.</w:t>
      </w:r>
    </w:p>
    <w:p w:rsidR="00791315" w:rsidRPr="00CA7488" w:rsidP="00C63B9C" w14:paraId="45618799" w14:textId="5F33A759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b/>
          <w:bCs/>
          <w:sz w:val="28"/>
          <w:szCs w:val="28"/>
        </w:rPr>
        <w:t>Art. 3º</w:t>
      </w:r>
      <w:r w:rsidRPr="00CA7488">
        <w:rPr>
          <w:rFonts w:ascii="Times New Roman" w:hAnsi="Times New Roman" w:cs="Times New Roman"/>
          <w:sz w:val="28"/>
          <w:szCs w:val="28"/>
        </w:rPr>
        <w:t>. As despesas autorizadas no art. 2º desta Lei correrão a conta da seguinte dotação orçamentária:</w:t>
      </w:r>
      <w:r w:rsidR="004F0A5D">
        <w:rPr>
          <w:rFonts w:ascii="Times New Roman" w:hAnsi="Times New Roman" w:cs="Times New Roman"/>
          <w:sz w:val="28"/>
          <w:szCs w:val="28"/>
        </w:rPr>
        <w:t xml:space="preserve"> </w:t>
      </w:r>
      <w:r w:rsidRPr="00C63F18" w:rsidR="004F0A5D">
        <w:rPr>
          <w:rFonts w:ascii="Times New Roman" w:hAnsi="Times New Roman" w:cs="Times New Roman"/>
          <w:sz w:val="28"/>
          <w:szCs w:val="28"/>
        </w:rPr>
        <w:t>01.01.01.031.0005.2.009.339039.01.1100000</w:t>
      </w:r>
      <w:r w:rsidR="004F0A5D">
        <w:rPr>
          <w:rFonts w:ascii="Times New Roman" w:hAnsi="Times New Roman" w:cs="Times New Roman"/>
          <w:sz w:val="28"/>
          <w:szCs w:val="28"/>
        </w:rPr>
        <w:t>.</w:t>
      </w:r>
    </w:p>
    <w:p w:rsidR="00791315" w:rsidRPr="00CA7488" w:rsidP="00C63B9C" w14:paraId="7A4046C4" w14:textId="77777777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b/>
          <w:bCs/>
          <w:sz w:val="28"/>
          <w:szCs w:val="28"/>
        </w:rPr>
        <w:t xml:space="preserve">Parágrafo único. </w:t>
      </w:r>
      <w:r w:rsidRPr="00CA7488">
        <w:rPr>
          <w:rFonts w:ascii="Times New Roman" w:hAnsi="Times New Roman" w:cs="Times New Roman"/>
          <w:sz w:val="28"/>
          <w:szCs w:val="28"/>
        </w:rPr>
        <w:t>As contribuições serão creditadas mensalmente em conta corrente da entidade, ou através de pagamento de boleto bancário a título de contribuição estatutária.</w:t>
      </w:r>
    </w:p>
    <w:p w:rsidR="00791315" w:rsidP="00C63B9C" w14:paraId="6B2ABE45" w14:textId="3D5DE626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b/>
          <w:bCs/>
          <w:sz w:val="28"/>
          <w:szCs w:val="28"/>
        </w:rPr>
        <w:t>Art. 4º.</w:t>
      </w:r>
      <w:r w:rsidRPr="00CA7488">
        <w:rPr>
          <w:rFonts w:ascii="Times New Roman" w:hAnsi="Times New Roman" w:cs="Times New Roman"/>
          <w:sz w:val="28"/>
          <w:szCs w:val="28"/>
        </w:rPr>
        <w:t xml:space="preserve"> Esta resolução entrará em vigor na data de sua publicação, </w:t>
      </w:r>
      <w:r w:rsidR="009E6160">
        <w:rPr>
          <w:rFonts w:ascii="Times New Roman" w:hAnsi="Times New Roman" w:cs="Times New Roman"/>
          <w:sz w:val="28"/>
          <w:szCs w:val="28"/>
        </w:rPr>
        <w:t>revogadas as disposições em contrário.</w:t>
      </w:r>
    </w:p>
    <w:p w:rsidR="00791315" w:rsidRPr="00CA7488" w:rsidP="00C63B9C" w14:paraId="6E665EE7" w14:textId="38AA2B9D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748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63F18">
        <w:rPr>
          <w:rFonts w:ascii="Times New Roman" w:hAnsi="Times New Roman" w:cs="Times New Roman"/>
          <w:sz w:val="28"/>
          <w:szCs w:val="28"/>
        </w:rPr>
        <w:t>29</w:t>
      </w:r>
      <w:r w:rsidR="00CA7488">
        <w:rPr>
          <w:rFonts w:ascii="Times New Roman" w:hAnsi="Times New Roman" w:cs="Times New Roman"/>
          <w:sz w:val="28"/>
          <w:szCs w:val="28"/>
        </w:rPr>
        <w:t xml:space="preserve"> </w:t>
      </w:r>
      <w:r w:rsidRPr="00CA7488">
        <w:rPr>
          <w:rFonts w:ascii="Times New Roman" w:hAnsi="Times New Roman" w:cs="Times New Roman"/>
          <w:sz w:val="28"/>
          <w:szCs w:val="28"/>
        </w:rPr>
        <w:t xml:space="preserve">de março de 2021. </w:t>
      </w:r>
    </w:p>
    <w:p w:rsidR="00791315" w:rsidRPr="00CA7488" w:rsidP="00C63B9C" w14:paraId="6853BA61" w14:textId="77777777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91315" w:rsidRPr="00CA7488" w:rsidP="00C63B9C" w14:paraId="6F21FBD1" w14:textId="77777777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315" w:rsidRPr="00903772" w:rsidP="00C63B9C" w14:paraId="05C6864D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WILLIAM DE SOUZA ROSA</w:t>
      </w:r>
    </w:p>
    <w:p w:rsidR="00791315" w:rsidRPr="00903772" w:rsidP="00C63B9C" w14:paraId="2C1AF7BD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Presidente</w:t>
      </w:r>
    </w:p>
    <w:p w:rsidR="00791315" w:rsidRPr="00903772" w:rsidP="00C63B9C" w14:paraId="219ED73E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315" w:rsidRPr="00903772" w:rsidP="00C63B9C" w14:paraId="65B4273C" w14:textId="257E996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315" w:rsidRPr="00903772" w:rsidP="0048336B" w14:paraId="4B520E19" w14:textId="77777777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1315" w:rsidRPr="00903772" w:rsidP="00C63B9C" w14:paraId="25F3C51A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ANDRÉ FERNANDES PEREIRA</w:t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RODRIGO DORIVAL GOMES</w:t>
      </w:r>
    </w:p>
    <w:p w:rsidR="00791315" w:rsidRPr="00903772" w:rsidP="00C63B9C" w14:paraId="13DD3F21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1º Secretário                                                                    2º Secretário</w:t>
      </w:r>
    </w:p>
    <w:p w:rsidR="00791315" w:rsidRPr="00C63B9C" w:rsidP="00C63B9C" w14:paraId="5C48FDB7" w14:textId="77777777">
      <w:pPr>
        <w:spacing w:before="240" w:after="240" w:line="240" w:lineRule="auto"/>
        <w:ind w:right="-56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A7488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Pr="00C63B9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JUSTIFICATIVA </w:t>
      </w:r>
    </w:p>
    <w:p w:rsidR="00791315" w:rsidRPr="00C63B9C" w:rsidP="00C63B9C" w14:paraId="773A2BA5" w14:textId="77777777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</w:p>
    <w:p w:rsidR="009E6160" w:rsidP="00C63B9C" w14:paraId="590B6BBB" w14:textId="77777777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  <w:r w:rsidRPr="00C63B9C">
        <w:rPr>
          <w:sz w:val="26"/>
          <w:szCs w:val="26"/>
        </w:rPr>
        <w:t xml:space="preserve">A União de Vereadores do Brasil (UVB), entidade oficial dos Vereadores, de cunho nacional, defende o municipalismo na ótica do Poder Legislativo. </w:t>
      </w:r>
    </w:p>
    <w:p w:rsidR="00791315" w:rsidRPr="00C63B9C" w:rsidP="00C63B9C" w14:paraId="0DA954CD" w14:textId="4CF7C9F4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  <w:r w:rsidRPr="00C63B9C">
        <w:rPr>
          <w:sz w:val="26"/>
          <w:szCs w:val="26"/>
        </w:rPr>
        <w:t>Foi fundada em 16 de novembro de 1964, e, desde então, legitimamente vem representando os mais de 57.900 vereadores e vereadoras dos 5.570 municípios do Brasil coordenando ações focadas na valorização dos legislativos municipais, sobretudo com a missão de promover o fortalecimento das Câmaras, dando visibilidade às atividades dos vereadores e das Câmaras junto à sociedade, bem como fomentando soluções para o desenvolvimento local e regional.</w:t>
      </w:r>
    </w:p>
    <w:p w:rsidR="00791315" w:rsidRPr="00C63B9C" w:rsidP="00C63B9C" w14:paraId="3426F9B1" w14:textId="77777777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  <w:r w:rsidRPr="00C63B9C">
        <w:rPr>
          <w:sz w:val="26"/>
          <w:szCs w:val="26"/>
        </w:rPr>
        <w:t xml:space="preserve">Vivendo </w:t>
      </w:r>
      <w:r w:rsidRPr="00C63B9C">
        <w:rPr>
          <w:sz w:val="26"/>
          <w:szCs w:val="26"/>
        </w:rPr>
        <w:t>uma importante</w:t>
      </w:r>
      <w:r w:rsidRPr="00C63B9C">
        <w:rPr>
          <w:sz w:val="26"/>
          <w:szCs w:val="26"/>
        </w:rPr>
        <w:t xml:space="preserve"> e constante reestruturação funcional, a UVB vem trabalhando para que as câmaras associadas tenham vantagens focadas principalmente no aporte técnico e de informações, pois presente em todos os estados brasileiros, esta vigilante nas votações e discussões que acontecem no Congresso Nacional em Brasília-DF, acompanhando, fiscalizando e orientando os vereadores do Brasil, nos temas relevantes aos municípios brasileiros.</w:t>
      </w:r>
    </w:p>
    <w:p w:rsidR="00791315" w:rsidRPr="00C63B9C" w:rsidP="00C63B9C" w14:paraId="4C9C1F74" w14:textId="75654927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  <w:r>
        <w:rPr>
          <w:sz w:val="26"/>
          <w:szCs w:val="26"/>
        </w:rPr>
        <w:t>Entre as atividades da UVB encontra-se a promoção de</w:t>
      </w:r>
      <w:r w:rsidRPr="00C63B9C">
        <w:rPr>
          <w:sz w:val="26"/>
          <w:szCs w:val="26"/>
        </w:rPr>
        <w:t xml:space="preserve"> palestras e encontros que visam sempre à capacitação e a qualificação de nossos agentes, o que contribui para o aprimoramento de nossas respectivas funções. </w:t>
      </w:r>
    </w:p>
    <w:p w:rsidR="00791315" w:rsidRPr="00C63B9C" w:rsidP="00C63B9C" w14:paraId="1C6F7DB5" w14:textId="78ECFE44">
      <w:pPr>
        <w:pStyle w:val="NormalWeb"/>
        <w:spacing w:before="240" w:beforeAutospacing="0" w:after="240" w:afterAutospacing="0"/>
        <w:ind w:right="-567" w:firstLine="708"/>
        <w:jc w:val="both"/>
        <w:rPr>
          <w:sz w:val="26"/>
          <w:szCs w:val="26"/>
        </w:rPr>
      </w:pPr>
      <w:r w:rsidRPr="00C63B9C">
        <w:rPr>
          <w:sz w:val="26"/>
          <w:szCs w:val="26"/>
        </w:rPr>
        <w:t>Certos que a parceria que vai fortalecer o nosso Poder Legislativo, pedi</w:t>
      </w:r>
      <w:r w:rsidR="002C33F9">
        <w:rPr>
          <w:sz w:val="26"/>
          <w:szCs w:val="26"/>
        </w:rPr>
        <w:t>mo</w:t>
      </w:r>
      <w:r w:rsidRPr="00C63B9C">
        <w:rPr>
          <w:sz w:val="26"/>
          <w:szCs w:val="26"/>
        </w:rPr>
        <w:t>s a aprovação.</w:t>
      </w:r>
    </w:p>
    <w:p w:rsidR="00791315" w:rsidRPr="00C63B9C" w:rsidP="00C63B9C" w14:paraId="29CB8FCF" w14:textId="4B4EE408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C63B9C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C63F18">
        <w:rPr>
          <w:rFonts w:ascii="Times New Roman" w:hAnsi="Times New Roman" w:cs="Times New Roman"/>
          <w:sz w:val="26"/>
          <w:szCs w:val="26"/>
        </w:rPr>
        <w:t>29</w:t>
      </w:r>
      <w:r w:rsidRPr="00C63B9C">
        <w:rPr>
          <w:rFonts w:ascii="Times New Roman" w:hAnsi="Times New Roman" w:cs="Times New Roman"/>
          <w:sz w:val="26"/>
          <w:szCs w:val="26"/>
        </w:rPr>
        <w:t xml:space="preserve"> de março de 2021. </w:t>
      </w:r>
    </w:p>
    <w:p w:rsidR="00791315" w:rsidP="00C63B9C" w14:paraId="0158C23C" w14:textId="36E35E54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70C1" w:rsidRPr="00CA7488" w:rsidP="00C63B9C" w14:paraId="4BA69E72" w14:textId="77777777">
      <w:pPr>
        <w:spacing w:before="240" w:after="240" w:line="240" w:lineRule="auto"/>
        <w:ind w:righ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A7488" w:rsidRPr="00903772" w:rsidP="00C63B9C" w14:paraId="21CD3AD4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WILLIAM DE SOUZA ROSA</w:t>
      </w:r>
    </w:p>
    <w:p w:rsidR="00CA7488" w:rsidRPr="00903772" w:rsidP="00C63B9C" w14:paraId="5956A2B1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Presidente</w:t>
      </w:r>
    </w:p>
    <w:p w:rsidR="00CA7488" w:rsidRPr="00903772" w:rsidP="00C63B9C" w14:paraId="6BAC4BAC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488" w:rsidRPr="00903772" w:rsidP="00C63B9C" w14:paraId="6833918D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488" w:rsidRPr="00903772" w:rsidP="00C63B9C" w14:paraId="1D63CDC1" w14:textId="521964C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0C1" w:rsidRPr="00903772" w:rsidP="00C63B9C" w14:paraId="333B7584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488" w:rsidRPr="00903772" w:rsidP="00C63B9C" w14:paraId="18D91E70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488" w:rsidRPr="00903772" w:rsidP="00C63B9C" w14:paraId="5C716070" w14:textId="7777777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>ANDRÉ FERNANDES PEREIRA</w:t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RODRIGO DORIVAL GOMES</w:t>
      </w:r>
    </w:p>
    <w:p w:rsidR="00C45697" w:rsidRPr="00903772" w:rsidP="00C63B9C" w14:paraId="7069BC70" w14:textId="651AA570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1º Secretário                                                                  </w:t>
      </w:r>
      <w:r w:rsidRPr="00903772" w:rsidR="004F0A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9037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2º Secretário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336B" w:rsidP="0048336B" w14:paraId="0B0CD3D4" w14:textId="0CA755A8">
    <w:pPr>
      <w:pStyle w:val="Footer"/>
    </w:pPr>
    <w:r>
      <w:t>_____________________________________________________________________________</w:t>
    </w:r>
  </w:p>
  <w:p w:rsidR="0048336B" w:rsidRPr="00903E63" w:rsidP="0048336B" w14:paraId="06272C4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3883-8833</w:t>
    </w:r>
  </w:p>
  <w:p w:rsidR="0048336B" w14:paraId="20545E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336B" w:rsidRPr="00F76805" w:rsidP="0048336B" w14:paraId="42C6CE15" w14:textId="65A8A7CF">
    <w:pPr>
      <w:pStyle w:val="Heading1"/>
      <w:rPr>
        <w:rFonts w:ascii="Arial Black" w:hAnsi="Arial Black"/>
        <w:color w:val="auto"/>
      </w:rPr>
    </w:pPr>
    <w:r>
      <w:tab/>
    </w:r>
    <w:r w:rsidRPr="00903E63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</w:t>
    </w:r>
    <w:r w:rsidRPr="00F76805">
      <w:rPr>
        <w:rFonts w:ascii="Arial Black" w:hAnsi="Arial Black"/>
        <w:color w:val="auto"/>
      </w:rPr>
      <w:t>CÂMARA MUNICIPAL DE SUMARÉ</w:t>
    </w:r>
  </w:p>
  <w:p w:rsidR="0048336B" w:rsidRPr="00F76805" w:rsidP="0048336B" w14:paraId="5FDCD82A" w14:textId="77777777">
    <w:pPr>
      <w:pStyle w:val="Heading1"/>
      <w:rPr>
        <w:color w:val="auto"/>
      </w:rPr>
    </w:pPr>
    <w:r w:rsidRPr="00F76805">
      <w:rPr>
        <w:color w:val="auto"/>
        <w:sz w:val="22"/>
      </w:rPr>
      <w:t xml:space="preserve">                                                                           ESTADO DE SÃO PAULO</w:t>
    </w:r>
  </w:p>
  <w:p w:rsidR="0048336B" w:rsidP="0048336B" w14:paraId="5B1CDDDC" w14:textId="365DA99C">
    <w:pPr>
      <w:pStyle w:val="Header"/>
      <w:tabs>
        <w:tab w:val="left" w:pos="1185"/>
        <w:tab w:val="clear" w:pos="4252"/>
        <w:tab w:val="clear" w:pos="8504"/>
      </w:tabs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15"/>
    <w:rsid w:val="001170C1"/>
    <w:rsid w:val="002C33F9"/>
    <w:rsid w:val="0048336B"/>
    <w:rsid w:val="004F0A5D"/>
    <w:rsid w:val="00791315"/>
    <w:rsid w:val="00903772"/>
    <w:rsid w:val="00903E63"/>
    <w:rsid w:val="0096265D"/>
    <w:rsid w:val="009E6160"/>
    <w:rsid w:val="00A23B2A"/>
    <w:rsid w:val="00BA1349"/>
    <w:rsid w:val="00BA4E1B"/>
    <w:rsid w:val="00C45697"/>
    <w:rsid w:val="00C63B9C"/>
    <w:rsid w:val="00C63F18"/>
    <w:rsid w:val="00CA7488"/>
    <w:rsid w:val="00EA4AD9"/>
    <w:rsid w:val="00F2321D"/>
    <w:rsid w:val="00F76805"/>
    <w:rsid w:val="00F94B88"/>
    <w:rsid w:val="00FD08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E5ECF4-1B78-4CC1-9E57-FFC62B36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15"/>
    <w:pPr>
      <w:spacing w:after="200" w:line="276" w:lineRule="auto"/>
    </w:pPr>
    <w:rPr>
      <w:rFonts w:eastAsiaTheme="minorEastAsia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48336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83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8336B"/>
    <w:rPr>
      <w:rFonts w:eastAsiaTheme="minorEastAsia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83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8336B"/>
    <w:rPr>
      <w:rFonts w:eastAsiaTheme="minorEastAsia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4833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Relton - TI - CMS</cp:lastModifiedBy>
  <cp:revision>3</cp:revision>
  <cp:lastPrinted>2021-03-29T16:45:00Z</cp:lastPrinted>
  <dcterms:created xsi:type="dcterms:W3CDTF">2021-03-29T17:23:00Z</dcterms:created>
  <dcterms:modified xsi:type="dcterms:W3CDTF">2021-03-29T17:28:00Z</dcterms:modified>
</cp:coreProperties>
</file>