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26 de março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66/2024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66/2024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autorização ao Poder Executivo do município de Sumaré a oferecer Programa de Apoio Psicológico Gratuito a protetores de animais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