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26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66/2024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66/2024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Poder Executivo do município de Sumaré a oferecer Programa de Apoio Psicológico Gratuito a protetores de animais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