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56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no orçamento vigente no valor de R$ 1.500.000,00 (um milhão, quinhentos mil reai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març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