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1B2A3E8C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A7359D" w:rsidR="00A7359D">
        <w:rPr>
          <w:rFonts w:ascii="Bookman Old Style" w:hAnsi="Bookman Old Style" w:cs="Arial"/>
        </w:rPr>
        <w:t>Rua Beatriz Tanner Pereira, altura do nº 2</w:t>
      </w:r>
      <w:r w:rsidR="00B23E75">
        <w:rPr>
          <w:rFonts w:ascii="Bookman Old Style" w:hAnsi="Bookman Old Style" w:cs="Arial"/>
        </w:rPr>
        <w:t>0</w:t>
      </w:r>
      <w:r w:rsidRPr="00A7359D" w:rsidR="00A7359D">
        <w:rPr>
          <w:rFonts w:ascii="Bookman Old Style" w:hAnsi="Bookman Old Style" w:cs="Arial"/>
        </w:rPr>
        <w:t>2</w:t>
      </w:r>
      <w:r w:rsidR="00B23E75">
        <w:rPr>
          <w:rFonts w:ascii="Bookman Old Style" w:hAnsi="Bookman Old Style" w:cs="Arial"/>
        </w:rPr>
        <w:t xml:space="preserve"> e 264</w:t>
      </w:r>
      <w:bookmarkStart w:id="0" w:name="_GoBack"/>
      <w:bookmarkEnd w:id="0"/>
      <w:r w:rsidRPr="00A7359D" w:rsidR="00A7359D">
        <w:rPr>
          <w:rFonts w:ascii="Bookman Old Style" w:hAnsi="Bookman Old Style" w:cs="Arial"/>
        </w:rPr>
        <w:t>, Jardim Residencial Vaughan.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711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1E38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122</cp:revision>
  <dcterms:created xsi:type="dcterms:W3CDTF">2021-06-14T19:34:00Z</dcterms:created>
  <dcterms:modified xsi:type="dcterms:W3CDTF">2024-03-25T16:05:00Z</dcterms:modified>
</cp:coreProperties>
</file>