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isenção do IPTU ao proprietário do imóvel que comprovar geração de energia solar.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