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166/2023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WILLIAN SOUZA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Autoriza a implantação da tarifa zero no transporte público no município de Sumaré e dá outras providências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10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