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0F0E14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96187">
        <w:rPr>
          <w:rFonts w:ascii="Arial" w:hAnsi="Arial" w:cs="Arial"/>
          <w:lang w:val="pt"/>
        </w:rPr>
        <w:t>72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E82BD1" w:rsidP="00E82BD1" w14:paraId="443B3DA2" w14:textId="7F1064A2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="00E82BD1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B96187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B96187" w:rsidR="00B96187">
        <w:rPr>
          <w:rFonts w:ascii="Arial Black" w:hAnsi="Arial Black" w:cs="Arial"/>
          <w:b/>
          <w:sz w:val="24"/>
          <w:szCs w:val="24"/>
          <w:lang w:val="pt"/>
        </w:rPr>
        <w:t>Rua D</w:t>
      </w:r>
      <w:r w:rsidR="00B96187">
        <w:rPr>
          <w:rFonts w:ascii="Arial Black" w:hAnsi="Arial Black" w:cs="Arial"/>
          <w:b/>
          <w:sz w:val="24"/>
          <w:szCs w:val="24"/>
          <w:lang w:val="pt"/>
        </w:rPr>
        <w:t>EUSDETE</w:t>
      </w:r>
      <w:r w:rsidRPr="00B96187" w:rsidR="00B96187">
        <w:rPr>
          <w:rFonts w:ascii="Arial Black" w:hAnsi="Arial Black" w:cs="Arial"/>
          <w:b/>
          <w:sz w:val="24"/>
          <w:szCs w:val="24"/>
          <w:lang w:val="pt"/>
        </w:rPr>
        <w:t xml:space="preserve"> Alvez de Souza, N° 196 </w:t>
      </w:r>
      <w:r w:rsidR="00B96187">
        <w:rPr>
          <w:rFonts w:ascii="Arial Black" w:hAnsi="Arial Black" w:cs="Arial"/>
          <w:b/>
          <w:sz w:val="24"/>
          <w:szCs w:val="24"/>
          <w:lang w:val="pt"/>
        </w:rPr>
        <w:t>–</w:t>
      </w:r>
      <w:r w:rsidRPr="00B96187" w:rsidR="00B96187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B96187">
        <w:rPr>
          <w:rFonts w:ascii="Arial Black" w:hAnsi="Arial Black" w:cs="Arial"/>
          <w:b/>
          <w:sz w:val="24"/>
          <w:szCs w:val="24"/>
          <w:lang w:val="pt"/>
        </w:rPr>
        <w:t xml:space="preserve">PQ </w:t>
      </w:r>
      <w:r w:rsidRPr="00B96187" w:rsidR="00B96187">
        <w:rPr>
          <w:rFonts w:ascii="Arial Black" w:hAnsi="Arial Black" w:cs="Arial"/>
          <w:b/>
          <w:sz w:val="24"/>
          <w:szCs w:val="24"/>
          <w:lang w:val="pt"/>
        </w:rPr>
        <w:t xml:space="preserve">Santo </w:t>
      </w:r>
      <w:r w:rsidRPr="00B96187" w:rsidR="00B96187">
        <w:rPr>
          <w:rFonts w:ascii="Arial Black" w:hAnsi="Arial Black" w:cs="Arial"/>
          <w:b/>
          <w:sz w:val="24"/>
          <w:szCs w:val="24"/>
          <w:lang w:val="pt"/>
        </w:rPr>
        <w:t>Antônio.</w:t>
      </w:r>
    </w:p>
    <w:p w:rsidR="0099427D" w:rsidRPr="00DC345E" w:rsidP="000F1FFF" w14:paraId="2C8B927A" w14:textId="3E730994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274C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2178050</wp:posOffset>
            </wp:positionH>
            <wp:positionV relativeFrom="paragraph">
              <wp:posOffset>114935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235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25</w:t>
      </w:r>
      <w:r>
        <w:rPr>
          <w:rFonts w:ascii="Arial" w:hAnsi="Arial" w:cs="Arial"/>
          <w:lang w:val="pt"/>
        </w:rPr>
        <w:t xml:space="preserve"> de</w:t>
      </w:r>
      <w:r w:rsidR="00E82BD1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5E5BD4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27A090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5F79BF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AB5E94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F0C0A4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259ED1B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676454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026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D6B5B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BD4"/>
    <w:rsid w:val="005E5FEB"/>
    <w:rsid w:val="005F7359"/>
    <w:rsid w:val="006026A4"/>
    <w:rsid w:val="00616147"/>
    <w:rsid w:val="00626437"/>
    <w:rsid w:val="00632FA0"/>
    <w:rsid w:val="00635647"/>
    <w:rsid w:val="00637DAC"/>
    <w:rsid w:val="00645EC9"/>
    <w:rsid w:val="00677C6C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D7BB2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B52"/>
    <w:rsid w:val="00A06CF2"/>
    <w:rsid w:val="00A2071D"/>
    <w:rsid w:val="00A27BD8"/>
    <w:rsid w:val="00A40992"/>
    <w:rsid w:val="00A56E45"/>
    <w:rsid w:val="00A64077"/>
    <w:rsid w:val="00A65366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187"/>
    <w:rsid w:val="00B96FFC"/>
    <w:rsid w:val="00BC1212"/>
    <w:rsid w:val="00BC5A47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3BD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82BD1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2024-03-25T14:49:00Z</dcterms:created>
  <dcterms:modified xsi:type="dcterms:W3CDTF">2024-03-25T14:49:00Z</dcterms:modified>
</cp:coreProperties>
</file>