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fornecimento obrigatório e gratuito de água potável em eventos artísticos, shows e festivais de música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