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Substitutivo Nº 1 ao Projeto de Lei Nº 93/2021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de Conceder isenção de IPTU (Imposto Predial Territorial Urbano) ao imóvel que seja de propriedade e residência do contribuinte, cônjuge e/ou filhos dos mesmos, que comprovadamente sejam portadores de deficiência.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maio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991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99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