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gulamentação de Identificação e Manutenção de Infraestrutura de Telecomunicações e Internet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