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19001ED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F72D7E" w:rsidR="00F72D7E">
        <w:rPr>
          <w:rFonts w:ascii="Bookman Old Style" w:hAnsi="Bookman Old Style" w:cs="Arial"/>
        </w:rPr>
        <w:t>Rua Ezequiel Teles de Mendonça, 654, Jardim Denadai.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5CD45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</w:t>
      </w:r>
      <w:r w:rsidR="00E666F2">
        <w:rPr>
          <w:rFonts w:ascii="Bookman Old Style" w:hAnsi="Bookman Old Style" w:cs="Arial"/>
          <w:lang w:val="pt"/>
        </w:rPr>
        <w:t>8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56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0758"/>
    <w:rsid w:val="00246EB0"/>
    <w:rsid w:val="0025715E"/>
    <w:rsid w:val="00274907"/>
    <w:rsid w:val="00280A55"/>
    <w:rsid w:val="00282C3B"/>
    <w:rsid w:val="00296549"/>
    <w:rsid w:val="00297B57"/>
    <w:rsid w:val="002B4AE6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72D7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111</cp:revision>
  <dcterms:created xsi:type="dcterms:W3CDTF">2021-06-14T19:34:00Z</dcterms:created>
  <dcterms:modified xsi:type="dcterms:W3CDTF">2024-03-18T17:16:00Z</dcterms:modified>
</cp:coreProperties>
</file>