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D12852" w:rsidP="00D913E7" w14:paraId="06F824EF" w14:textId="55190F4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852">
        <w:rPr>
          <w:rFonts w:ascii="Times New Roman" w:hAnsi="Times New Roman" w:cs="Times New Roman"/>
          <w:b/>
          <w:sz w:val="28"/>
          <w:szCs w:val="28"/>
        </w:rPr>
        <w:t xml:space="preserve">PROJETO DE LEI Nº   DE </w:t>
      </w:r>
      <w:r w:rsidR="00DC523F">
        <w:rPr>
          <w:rFonts w:ascii="Times New Roman" w:hAnsi="Times New Roman" w:cs="Times New Roman"/>
          <w:b/>
          <w:sz w:val="28"/>
          <w:szCs w:val="28"/>
        </w:rPr>
        <w:t>12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DC523F">
        <w:rPr>
          <w:rFonts w:ascii="Times New Roman" w:hAnsi="Times New Roman" w:cs="Times New Roman"/>
          <w:b/>
          <w:sz w:val="28"/>
          <w:szCs w:val="28"/>
        </w:rPr>
        <w:t>MARÇO</w:t>
      </w:r>
      <w:r w:rsidRPr="00D12852">
        <w:rPr>
          <w:rFonts w:ascii="Times New Roman" w:hAnsi="Times New Roman" w:cs="Times New Roman"/>
          <w:b/>
          <w:sz w:val="28"/>
          <w:szCs w:val="28"/>
        </w:rPr>
        <w:t xml:space="preserve"> DE 202</w:t>
      </w:r>
      <w:r w:rsidR="00DC523F">
        <w:rPr>
          <w:rFonts w:ascii="Times New Roman" w:hAnsi="Times New Roman" w:cs="Times New Roman"/>
          <w:b/>
          <w:sz w:val="28"/>
          <w:szCs w:val="28"/>
        </w:rPr>
        <w:t>4</w:t>
      </w:r>
    </w:p>
    <w:p w:rsidR="001E0F95" w:rsidRPr="00D12852" w:rsidP="00D913E7" w14:paraId="7A7F8D0C" w14:textId="0A52FEB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0" w:type="dxa"/>
        <w:tblInd w:w="3600" w:type="dxa"/>
        <w:tblCellMar>
          <w:left w:w="0" w:type="dxa"/>
          <w:right w:w="0" w:type="dxa"/>
        </w:tblCellMar>
        <w:tblLook w:val="04A0"/>
      </w:tblPr>
      <w:tblGrid>
        <w:gridCol w:w="5756"/>
      </w:tblGrid>
      <w:tr w14:paraId="08EF7B8E" w14:textId="77777777" w:rsidTr="00D913E7">
        <w:tblPrEx>
          <w:tblW w:w="0" w:type="auto"/>
          <w:tblCellSpacing w:w="0" w:type="dxa"/>
          <w:tblInd w:w="360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5756" w:type="dxa"/>
            <w:hideMark/>
          </w:tcPr>
          <w:p w:rsidR="00847F96" w:rsidRPr="00847F96" w:rsidP="00847F96" w14:paraId="51938A0A" w14:textId="4F85984A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</w:pPr>
            <w:r w:rsidRPr="00847F96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  <w:t xml:space="preserve">“Dispõe sobre </w:t>
            </w:r>
            <w:r w:rsidR="00DC523F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  <w:t xml:space="preserve">o sepultamento de animais domésticos em sepulturas, gavetas ou local específico nos </w:t>
            </w:r>
            <w:r w:rsidR="007A5D5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  <w:t>cemitérios públicos do Município de Sumaré</w:t>
            </w:r>
            <w:r w:rsidR="00DB19B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  <w:t>”</w:t>
            </w:r>
            <w:r w:rsidRPr="00847F96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  <w:t xml:space="preserve">. </w:t>
            </w:r>
          </w:p>
          <w:p w:rsidR="00D913E7" w:rsidRPr="00847F96" w:rsidP="00847F96" w14:paraId="126D9A40" w14:textId="7777777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</w:pPr>
          </w:p>
          <w:p w:rsidR="00D913E7" w:rsidRPr="00D913E7" w:rsidP="00847F96" w14:paraId="389A0CF2" w14:textId="22E7D877">
            <w:pPr>
              <w:spacing w:after="0" w:line="360" w:lineRule="auto"/>
              <w:rPr>
                <w:rFonts w:ascii="Arial" w:eastAsia="Times New Roman" w:hAnsi="Arial" w:cs="Arial"/>
                <w:sz w:val="26"/>
                <w:szCs w:val="26"/>
                <w:lang w:eastAsia="pt-BR"/>
              </w:rPr>
            </w:pPr>
          </w:p>
        </w:tc>
      </w:tr>
    </w:tbl>
    <w:p w:rsidR="00D913E7" w:rsidRPr="00847F96" w:rsidP="00847F96" w14:paraId="6FCB5525" w14:textId="56109EA4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</w:pPr>
      <w:r w:rsidRPr="00847F96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  <w:t>O PREFEITO DO MUNICÍPIO DE SUMARÉ,</w:t>
      </w:r>
    </w:p>
    <w:p w:rsidR="00D913E7" w:rsidRPr="00D913E7" w:rsidP="00847F96" w14:paraId="668E6E97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</w:pPr>
    </w:p>
    <w:p w:rsidR="00D913E7" w:rsidRPr="00D913E7" w:rsidP="00847F96" w14:paraId="01358454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</w:pPr>
    </w:p>
    <w:p w:rsidR="00D913E7" w:rsidRPr="00D913E7" w:rsidP="00847F96" w14:paraId="7D224C73" w14:textId="37C9A81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D913E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Faço saber que a Câmara Municipal aprovou e eu Prefeito do Município de Sumaré, sanciono e promulgo a seguinte lei:</w:t>
      </w:r>
    </w:p>
    <w:p w:rsidR="00D913E7" w:rsidRPr="00847F96" w:rsidP="00847F96" w14:paraId="2F3B9424" w14:textId="27DBD1FD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t-BR"/>
        </w:rPr>
      </w:pPr>
    </w:p>
    <w:p w:rsidR="007A5D59" w:rsidRPr="007A5D59" w:rsidP="007A5D59" w14:paraId="465149E5" w14:textId="457892F4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1º Fica autorizado o sepultamento de animais domésticos em sepulturas, gavetas, ou local específico nos cemitérios públicos do Município de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Sumaré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7A5D59" w:rsidRPr="007A5D59" w:rsidP="007A5D59" w14:paraId="378CA5D7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29C3062B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§ 1º Considera-se animal doméstico, para efeitos desta Lei, todo ser irracional, efetivamente domesticado por questões de companheirismo e estimação, que reúna características pertinentes à convivência sadia com os seres humanos, vivendo com seus tutores.</w:t>
      </w:r>
    </w:p>
    <w:p w:rsidR="007A5D59" w:rsidRPr="007A5D59" w:rsidP="007A5D59" w14:paraId="39D06A07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0B80502F" w14:textId="3DAA7082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§ 2º O sepultamento destina-se, prioritariamente, a animais de estimação da família do concessionário de sepultura, gaveta, ou local específico em cemitério público municipal.</w:t>
      </w:r>
    </w:p>
    <w:p w:rsidR="007A5D59" w:rsidRPr="007A5D59" w:rsidP="007A5D59" w14:paraId="5490D30B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52FD4122" w14:textId="606AF2E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2º Fica instituída a Guia de Autorização para Liberação e Sepultamento de Animais Domésticos, sendo competente para sua emissão a 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Administração do Cemitério Municipal de Sumaré.</w:t>
      </w:r>
    </w:p>
    <w:p w:rsidR="007A5D59" w:rsidRPr="007A5D59" w:rsidP="007A5D59" w14:paraId="58B8A405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3E793885" w14:textId="2040AE82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§ 1º A Guia de Autorização para Liberação e Sepultamento de Animais Domésticos será emitida em favor dos concessionários ou interessados, em via física ou digital, e registrada em sistema eletrônico de informações, contendo informações que constem da declaração de óbito expedida por veterinário devidamente registrado no conselho profissional competente, devendo conter, obrigatoriamente:</w:t>
      </w:r>
    </w:p>
    <w:p w:rsidR="007A5D59" w:rsidRPr="007A5D59" w:rsidP="007A5D59" w14:paraId="4B7A24F3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27E867EE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I - 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nome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do cemitério municipal de destino do animal;</w:t>
      </w:r>
    </w:p>
    <w:p w:rsidR="007A5D59" w:rsidRPr="007A5D59" w:rsidP="007A5D59" w14:paraId="19E7CD49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6CBB295B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II - 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data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do óbito, raça e nome do animal;</w:t>
      </w:r>
    </w:p>
    <w:p w:rsidR="007A5D59" w:rsidRPr="007A5D59" w:rsidP="007A5D59" w14:paraId="632E7EF8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09C9D420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III - dados pessoais, endereço e informações de contato do tutor e/ou responsável que está requerendo o sepultamento;</w:t>
      </w:r>
    </w:p>
    <w:p w:rsidR="007A5D59" w:rsidRPr="007A5D59" w:rsidP="007A5D59" w14:paraId="6912CDA7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116880D9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IV - 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declaração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de óbito expedida por veterinário devidamente registrado no conselho profissional competente, declarando a causa da morte, atestando a não ocorrência da morte do animal por doença transmissível ao ser humano e atestando que é seguro proceder ao sepultamento do animal;</w:t>
      </w:r>
    </w:p>
    <w:p w:rsidR="007A5D59" w:rsidRPr="007A5D59" w:rsidP="007A5D59" w14:paraId="7123BE00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033CF68C" w14:textId="6C7384FE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V - 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autorização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do responsável pela sepultura, gaveta, ou local específico de inumação para que o sepultamento seja efetuado.</w:t>
      </w:r>
    </w:p>
    <w:p w:rsidR="007A5D59" w:rsidRPr="007A5D59" w:rsidP="007A5D59" w14:paraId="54CB05BE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0BA81C4D" w14:textId="4CA01419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§ 2º Serão autorizados sepultamentos em sepulturas, gavetas, desde que sejam todos perpétuos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, não sendo permitido em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sepulturas temporárias.</w:t>
      </w:r>
    </w:p>
    <w:p w:rsidR="007A5D59" w:rsidRPr="007A5D59" w:rsidP="007A5D59" w14:paraId="4B526B06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33E08FBC" w14:textId="1308D0B9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§ 3º Os restos dos animais sepultados somente poderão ser retirados dos respectivos locais de sepultamento após decorridos, no mínimo,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três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anos da data em que foi efetuado o sepultamento.</w:t>
      </w:r>
    </w:p>
    <w:p w:rsidR="007A5D59" w:rsidRPr="007A5D59" w:rsidP="007A5D59" w14:paraId="48F6EEDF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4436B71B" w14:textId="7D99E6EA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§ 4º Serão autorizados sepultamentos de animais com até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100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(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cem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) quilo gramas.</w:t>
      </w:r>
    </w:p>
    <w:p w:rsidR="007A5D59" w:rsidRPr="007A5D59" w:rsidP="007A5D59" w14:paraId="021B5556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6DA58581" w14:textId="0C1D2DEF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§ 5º Os termos da Guia de Autorização para Liberação e Sepultamento de Animais Domésticos poderão ser regulamentados por intermédio de resolução da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Prefeitura Municipal de Sumaré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7A5D59" w:rsidRPr="007A5D59" w:rsidP="007A5D59" w14:paraId="01FF87BA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4306974D" w14:textId="2C3FD976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Art. 3º As despesas da emissão da Guia de Autorização para Liberação e Sepultamento de Animais Domésticos, bem como as despesas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/taxas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do sepultamento, serão de responsabilidade do tutor e/ou responsável pelo animal.</w:t>
      </w:r>
    </w:p>
    <w:p w:rsidR="007A5D59" w:rsidRPr="007A5D59" w:rsidP="007A5D59" w14:paraId="6EE74FAC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3AE85D24" w14:textId="5F25B1A3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4º O sepultamento de animais nos cemitérios públicos municipais de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Sumaré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somente poderá ser levado a termo mediante seu envelopamento.</w:t>
      </w:r>
    </w:p>
    <w:p w:rsidR="007A5D59" w:rsidRPr="007A5D59" w:rsidP="007A5D59" w14:paraId="7F49F807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53BD2F76" w14:textId="0A0BC6F9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Parágrafo único. Entende-se por envelopamento o acondicionamento individual de corpos de animais em embalagens de material neutro, resistentes a danos mecânicos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 podendo ser urnas resistentes e devidamente lacradas.</w:t>
      </w:r>
    </w:p>
    <w:p w:rsidR="007A5D59" w:rsidRPr="007A5D59" w:rsidP="007A5D59" w14:paraId="1BD292B8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78534FF1" w14:textId="62375A4D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5º Cabe à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Prefeitura Municipal de Sumaré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regulamentar os procedimentos para sepultamentos de animais nos cemitérios municipais, mediante a edição de resolução.</w:t>
      </w:r>
    </w:p>
    <w:p w:rsidR="007A5D59" w:rsidRPr="007A5D59" w:rsidP="007A5D59" w14:paraId="2F2ECC1C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315915E1" w14:textId="45FFA2C3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Art. 6º O preço público dos serviços para a realização dos sepultamentos e demais serviços previstos nesta Lei será fixado por intermédio de resolução a ser expedida pela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Prefeitura</w:t>
      </w: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7A5D59" w:rsidRPr="007A5D59" w:rsidP="007A5D59" w14:paraId="41A92C0F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7A5D59" w:rsidRPr="007A5D59" w:rsidP="007A5D59" w14:paraId="120C14B1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Art. 7º Ficam revogadas as disposições em contrário.</w:t>
      </w:r>
    </w:p>
    <w:p w:rsidR="007A5D59" w:rsidRPr="007A5D59" w:rsidP="007A5D59" w14:paraId="74828A96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P="007A5D59" w14:paraId="03BDD258" w14:textId="4635035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7A5D59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Art. 8º Esta Lei entra em vigor em sessenta dias contados da data de sua publicação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</w:t>
      </w:r>
      <w:r w:rsidRPr="00847F96" w:rsidR="0070764D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ser suplementadas se necessário. </w:t>
      </w:r>
    </w:p>
    <w:p w:rsidR="00847F96" w:rsidRPr="00847F96" w:rsidP="00847F96" w14:paraId="1930F558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47F96" w:rsidRPr="00D913E7" w:rsidP="00847F96" w14:paraId="1063C5E7" w14:textId="77777777">
      <w:pPr>
        <w:spacing w:after="0" w:line="360" w:lineRule="auto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D913E7" w:rsidRPr="00847F96" w:rsidP="00847F96" w14:paraId="3FD79E92" w14:textId="4E0409DB">
      <w:pPr>
        <w:shd w:val="clear" w:color="auto" w:fill="FFFFFF"/>
        <w:spacing w:after="0" w:line="360" w:lineRule="auto"/>
        <w:ind w:left="720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Sumaré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,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12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de 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março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de 20</w:t>
      </w:r>
      <w:r w:rsidRPr="00847F9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2</w:t>
      </w:r>
      <w:r w:rsidR="00F55E10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4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br/>
      </w: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br/>
      </w:r>
    </w:p>
    <w:p w:rsidR="00D913E7" w:rsidRPr="00847F96" w:rsidP="00847F96" w14:paraId="4D93295A" w14:textId="77777777">
      <w:pPr>
        <w:shd w:val="clear" w:color="auto" w:fill="FFFFFF"/>
        <w:spacing w:after="0" w:line="360" w:lineRule="auto"/>
        <w:ind w:left="720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D913E7" w:rsidRPr="00D913E7" w:rsidP="00847F96" w14:paraId="15878D1F" w14:textId="4DEB0E5F">
      <w:pPr>
        <w:shd w:val="clear" w:color="auto" w:fill="FFFFFF"/>
        <w:spacing w:after="0" w:line="360" w:lineRule="auto"/>
        <w:ind w:left="720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D913E7">
        <w:rPr>
          <w:rFonts w:ascii="Arial" w:eastAsia="Times New Roman" w:hAnsi="Arial" w:cs="Arial"/>
          <w:color w:val="000000"/>
          <w:sz w:val="26"/>
          <w:szCs w:val="26"/>
          <w:lang w:eastAsia="pt-BR"/>
        </w:rPr>
        <w:br/>
      </w:r>
      <w:r w:rsidRPr="00847F96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VEREADOR</w:t>
      </w:r>
      <w:r w:rsidRPr="00D913E7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 </w:t>
      </w:r>
      <w:r w:rsidRPr="00847F96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DIGÃO</w:t>
      </w:r>
    </w:p>
    <w:p w:rsidR="00D913E7" w:rsidRPr="00847F96" w:rsidP="00847F96" w14:paraId="3559BFCD" w14:textId="4BA8EC61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847F96" w:rsidP="00847F96" w14:paraId="2A812479" w14:textId="37610AA0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P="00847F96" w14:paraId="20E17FB5" w14:textId="0BFAE576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33419D9C" w14:textId="774836EB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286FDFFD" w14:textId="66F0C83F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3E3F02D6" w14:textId="125C9F71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065D6169" w14:textId="476EA4D4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7AB62EE1" w14:textId="3A317416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163F3DB2" w14:textId="132E9701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7D63C3D2" w14:textId="775C53E9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2C0BFEF7" w14:textId="6341242B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551568AD" w14:textId="315D93A2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6DF57F12" w14:textId="7E18D1D7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F55E10" w:rsidP="00847F96" w14:paraId="1937327F" w14:textId="70FC5623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E4B0A" w:rsidP="00847F96" w14:paraId="1B817859" w14:textId="50F2BD15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E4B0A" w:rsidP="00847F96" w14:paraId="0B4CA4CD" w14:textId="165AFB9B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CE4B0A" w:rsidP="00847F96" w14:paraId="3B732673" w14:textId="77777777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  <w:bookmarkStart w:id="1" w:name="_GoBack"/>
      <w:bookmarkEnd w:id="1"/>
    </w:p>
    <w:p w:rsidR="00F55E10" w:rsidP="00847F96" w14:paraId="0A08D788" w14:textId="10413BE0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D913E7" w:rsidP="00847F96" w14:paraId="0C19A561" w14:textId="77777777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:rsidR="00D913E7" w:rsidRPr="00847F96" w:rsidP="00847F96" w14:paraId="4F1FEF64" w14:textId="4EEA43D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pt-BR"/>
        </w:rPr>
      </w:pPr>
      <w:r w:rsidRPr="00D913E7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pt-BR"/>
        </w:rPr>
        <w:t>JUSTIFICATIVA</w:t>
      </w:r>
    </w:p>
    <w:p w:rsidR="00D913E7" w:rsidRPr="00847F96" w:rsidP="00847F96" w14:paraId="0C389101" w14:textId="711F924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pt-BR"/>
        </w:rPr>
      </w:pPr>
    </w:p>
    <w:p w:rsidR="00D913E7" w:rsidRPr="00D913E7" w:rsidP="00847F96" w14:paraId="633C83FD" w14:textId="7777777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D2515" w:rsidP="00847F96" w14:paraId="44E15B35" w14:textId="4167AE81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23288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Os animais desempenham um papel crucial na vida humana, fornecendo companhia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 o</w:t>
      </w:r>
      <w:r w:rsidRPr="0023288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amor aos animais é uma expressão profunda de empatia e respeito pela vida. Essa conexão emocional não apenas enriquece as vidas das pessoas, mas também promove a conscientização sobre a importância da preservação e do tratamento ético dos animais. O cuidado e a compaixão demonstrados pelos humanos contribuem para o bem-estar animal e, por extensão, para a saúde do nosso planeta</w:t>
      </w: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232888" w:rsidP="00847F96" w14:paraId="0DF9C0D7" w14:textId="43872669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23288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Sepultar um animal em um local digno é importante por várias razões. Primeiramente, demonstra respeito pela vida e reconhece o valor dos animais como membros de nossas famílias ou parte integrante de nossas vidas. Além disso, a disposição adequada dos restos mortais contribui para a saúde pública, evitando contaminações e preservando o meio ambiente. Ao criar espaços dedicados para o sepultamento, promovemos um luto saudável e sustentável, integrando a consideração ética na forma como lidamos com a passagem de nossos companheiros animais.</w:t>
      </w:r>
    </w:p>
    <w:p w:rsidR="00847F96" w:rsidRPr="00D913E7" w:rsidP="00847F96" w14:paraId="4BB95F5B" w14:textId="5734AFCF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B106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Por todo o exposto, espera o autor a tramitação regimental e apoio dos nobres colegas na aprovação </w:t>
      </w:r>
      <w:r w:rsidR="0023288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deste importante </w:t>
      </w:r>
      <w:r w:rsidRPr="008B1062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Projeto de Lei</w:t>
      </w:r>
      <w:r w:rsidR="00232888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ermEnd w:id="0"/>
    <w:p w:rsidR="00B7227F" w:rsidRPr="00847F96" w:rsidP="00847F96" w14:paraId="3BBC8415" w14:textId="34081E13">
      <w:pPr>
        <w:spacing w:line="360" w:lineRule="auto"/>
        <w:ind w:left="4248" w:firstLine="708"/>
        <w:jc w:val="both"/>
        <w:rPr>
          <w:rFonts w:ascii="Arial" w:hAnsi="Arial" w:cs="Arial"/>
          <w:b/>
          <w:bCs/>
          <w:iCs/>
          <w:sz w:val="26"/>
          <w:szCs w:val="26"/>
        </w:rPr>
      </w:pPr>
    </w:p>
    <w:sectPr w:rsidSect="001976B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A4"/>
    <w:rsid w:val="000C3E1C"/>
    <w:rsid w:val="000D2BDC"/>
    <w:rsid w:val="00104AAA"/>
    <w:rsid w:val="001148FD"/>
    <w:rsid w:val="0012341E"/>
    <w:rsid w:val="00126941"/>
    <w:rsid w:val="0015657E"/>
    <w:rsid w:val="00156CF8"/>
    <w:rsid w:val="001976B8"/>
    <w:rsid w:val="001E0F95"/>
    <w:rsid w:val="00232888"/>
    <w:rsid w:val="00232DEE"/>
    <w:rsid w:val="002511A1"/>
    <w:rsid w:val="002911F4"/>
    <w:rsid w:val="002C0A70"/>
    <w:rsid w:val="0039159C"/>
    <w:rsid w:val="003E40C7"/>
    <w:rsid w:val="00404FB1"/>
    <w:rsid w:val="004232EF"/>
    <w:rsid w:val="00440F16"/>
    <w:rsid w:val="00460A32"/>
    <w:rsid w:val="00464A9D"/>
    <w:rsid w:val="004B2CC9"/>
    <w:rsid w:val="004B3CD1"/>
    <w:rsid w:val="0051286F"/>
    <w:rsid w:val="005457E8"/>
    <w:rsid w:val="00567B3F"/>
    <w:rsid w:val="005F129B"/>
    <w:rsid w:val="005F3C7D"/>
    <w:rsid w:val="00626437"/>
    <w:rsid w:val="00632FA0"/>
    <w:rsid w:val="00667855"/>
    <w:rsid w:val="006B5570"/>
    <w:rsid w:val="006C41A4"/>
    <w:rsid w:val="006D1E9A"/>
    <w:rsid w:val="0070764D"/>
    <w:rsid w:val="007136EF"/>
    <w:rsid w:val="00777FE7"/>
    <w:rsid w:val="007A5D59"/>
    <w:rsid w:val="007D19F8"/>
    <w:rsid w:val="00805B1B"/>
    <w:rsid w:val="00822396"/>
    <w:rsid w:val="00847F96"/>
    <w:rsid w:val="00856374"/>
    <w:rsid w:val="008B1062"/>
    <w:rsid w:val="008C31CE"/>
    <w:rsid w:val="008D2515"/>
    <w:rsid w:val="009248C1"/>
    <w:rsid w:val="00925F88"/>
    <w:rsid w:val="00962369"/>
    <w:rsid w:val="00976F7F"/>
    <w:rsid w:val="009933EF"/>
    <w:rsid w:val="00A06CF2"/>
    <w:rsid w:val="00A6121F"/>
    <w:rsid w:val="00A72784"/>
    <w:rsid w:val="00AE12A5"/>
    <w:rsid w:val="00B154E5"/>
    <w:rsid w:val="00B539BD"/>
    <w:rsid w:val="00B7227F"/>
    <w:rsid w:val="00BB4FAF"/>
    <w:rsid w:val="00BD285C"/>
    <w:rsid w:val="00BE07EE"/>
    <w:rsid w:val="00C00C1E"/>
    <w:rsid w:val="00C34904"/>
    <w:rsid w:val="00C36213"/>
    <w:rsid w:val="00C36776"/>
    <w:rsid w:val="00C96152"/>
    <w:rsid w:val="00CA7E55"/>
    <w:rsid w:val="00CD6B58"/>
    <w:rsid w:val="00CE4B0A"/>
    <w:rsid w:val="00CF401E"/>
    <w:rsid w:val="00D12852"/>
    <w:rsid w:val="00D52C0E"/>
    <w:rsid w:val="00D530CF"/>
    <w:rsid w:val="00D56DDD"/>
    <w:rsid w:val="00D913E7"/>
    <w:rsid w:val="00DB19BD"/>
    <w:rsid w:val="00DC3F6B"/>
    <w:rsid w:val="00DC523F"/>
    <w:rsid w:val="00E111EE"/>
    <w:rsid w:val="00E35A0F"/>
    <w:rsid w:val="00E36C66"/>
    <w:rsid w:val="00E61328"/>
    <w:rsid w:val="00F50549"/>
    <w:rsid w:val="00F532AA"/>
    <w:rsid w:val="00F55E10"/>
    <w:rsid w:val="00F83178"/>
    <w:rsid w:val="00FD6995"/>
    <w:rsid w:val="00FE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C3F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847F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847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982B-9CCB-4921-B271-01421EDD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790</Words>
  <Characters>4267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2023-08-01T14:38:00Z</cp:lastPrinted>
  <dcterms:created xsi:type="dcterms:W3CDTF">2024-03-12T16:40:00Z</dcterms:created>
  <dcterms:modified xsi:type="dcterms:W3CDTF">2024-03-12T17:20:00Z</dcterms:modified>
</cp:coreProperties>
</file>