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065D6C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3C05">
        <w:rPr>
          <w:rFonts w:ascii="Arial" w:hAnsi="Arial" w:cs="Arial"/>
          <w:b/>
          <w:sz w:val="24"/>
          <w:szCs w:val="24"/>
          <w:u w:val="single"/>
        </w:rPr>
        <w:t>Bruna Procópio da Costa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4815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08D45-C84D-4398-A96B-81FDE7B6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2024-03-18T10:49:00Z</dcterms:created>
  <dcterms:modified xsi:type="dcterms:W3CDTF">2024-03-18T10:49:00Z</dcterms:modified>
</cp:coreProperties>
</file>