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494958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06BB">
        <w:rPr>
          <w:rFonts w:ascii="Arial" w:hAnsi="Arial" w:cs="Arial"/>
          <w:b/>
          <w:sz w:val="24"/>
          <w:szCs w:val="24"/>
          <w:u w:val="single"/>
        </w:rPr>
        <w:t>Diomedes Nunes de Barros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445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6AE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6BB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4FB1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A231-FD0D-4F3A-92BC-452A0DA4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2024-03-18T10:49:00Z</dcterms:created>
  <dcterms:modified xsi:type="dcterms:W3CDTF">2024-03-18T10:51:00Z</dcterms:modified>
</cp:coreProperties>
</file>