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1B72E8F0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Rua </w:t>
      </w:r>
      <w:r w:rsidR="00A143D4">
        <w:rPr>
          <w:rFonts w:ascii="Arial" w:eastAsia="Arial" w:hAnsi="Arial" w:cs="Arial"/>
          <w:b/>
          <w:sz w:val="24"/>
        </w:rPr>
        <w:t>Pau Brasil (antiga rua 6)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</w:t>
      </w:r>
      <w:r w:rsidR="001F1E1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</w:t>
      </w:r>
      <w:r w:rsidR="00A143D4">
        <w:rPr>
          <w:rFonts w:ascii="Arial" w:eastAsia="Arial" w:hAnsi="Arial" w:cs="Arial"/>
          <w:b/>
          <w:sz w:val="24"/>
        </w:rPr>
        <w:t>16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 </w:t>
      </w:r>
      <w:r w:rsidR="00A143D4">
        <w:rPr>
          <w:rFonts w:ascii="Arial" w:eastAsia="Arial" w:hAnsi="Arial" w:cs="Arial"/>
          <w:b/>
          <w:sz w:val="24"/>
        </w:rPr>
        <w:t>São Judas Tadeu 2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5CF36F3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954765">
        <w:rPr>
          <w:rFonts w:ascii="Arial" w:hAnsi="Arial" w:cs="Arial"/>
          <w:b/>
          <w:bCs/>
          <w:sz w:val="24"/>
          <w:szCs w:val="24"/>
        </w:rPr>
        <w:t>2</w:t>
      </w:r>
      <w:r w:rsidR="00BB41AE">
        <w:rPr>
          <w:rFonts w:ascii="Arial" w:hAnsi="Arial" w:cs="Arial"/>
          <w:b/>
          <w:bCs/>
          <w:sz w:val="24"/>
          <w:szCs w:val="24"/>
        </w:rPr>
        <w:t>6</w:t>
      </w:r>
      <w:r w:rsidR="00CA338C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2066986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48473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41</cp:revision>
  <cp:lastPrinted>2020-06-08T15:10:00Z</cp:lastPrinted>
  <dcterms:created xsi:type="dcterms:W3CDTF">2021-01-20T17:05:00Z</dcterms:created>
  <dcterms:modified xsi:type="dcterms:W3CDTF">2021-03-26T18:42:00Z</dcterms:modified>
</cp:coreProperties>
</file>