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A1E433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2640">
        <w:rPr>
          <w:rFonts w:ascii="Arial" w:hAnsi="Arial" w:cs="Arial"/>
          <w:b/>
          <w:sz w:val="24"/>
          <w:szCs w:val="24"/>
          <w:u w:val="single"/>
        </w:rPr>
        <w:t>Mirela Soares Lima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7A077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21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28B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1E7E-4858-4BC2-989A-1E2430ED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2024-03-11T11:59:00Z</dcterms:created>
  <dcterms:modified xsi:type="dcterms:W3CDTF">2024-03-11T11:59:00Z</dcterms:modified>
</cp:coreProperties>
</file>