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9DD3B3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514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6660A">
        <w:rPr>
          <w:rFonts w:ascii="Arial" w:hAnsi="Arial" w:cs="Arial"/>
          <w:b/>
          <w:sz w:val="24"/>
          <w:szCs w:val="24"/>
          <w:u w:val="single"/>
        </w:rPr>
        <w:t>Presidente Carlos Luz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A64DF">
        <w:rPr>
          <w:rFonts w:ascii="Arial" w:hAnsi="Arial" w:cs="Arial"/>
          <w:b/>
          <w:sz w:val="24"/>
          <w:szCs w:val="24"/>
          <w:u w:val="single"/>
        </w:rPr>
        <w:t>Monte Santo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1184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D6FF4"/>
    <w:rsid w:val="007E03E5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A0D9C-8A8B-4579-8529-C76E3962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2024-03-11T12:05:00Z</dcterms:created>
  <dcterms:modified xsi:type="dcterms:W3CDTF">2024-03-11T12:05:00Z</dcterms:modified>
</cp:coreProperties>
</file>