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4EB97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A97393">
        <w:rPr>
          <w:rFonts w:ascii="Arial" w:hAnsi="Arial" w:cs="Arial"/>
          <w:sz w:val="24"/>
          <w:szCs w:val="24"/>
        </w:rPr>
        <w:t>Ma</w:t>
      </w:r>
      <w:r w:rsidR="00217B02">
        <w:rPr>
          <w:rFonts w:ascii="Arial" w:hAnsi="Arial" w:cs="Arial"/>
          <w:sz w:val="24"/>
          <w:szCs w:val="24"/>
        </w:rPr>
        <w:t>noel Antônio de Almeida, Parque Casarão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926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B22B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2021-03-22T19:25:00Z</dcterms:created>
  <dcterms:modified xsi:type="dcterms:W3CDTF">2021-03-22T19:26:00Z</dcterms:modified>
</cp:coreProperties>
</file>