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106/2023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NEY DO GÁS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PROJETO DE LEI Nº 106 de 2023 - Autoriza a criação do Serviço de Recebimento de Denúncias de Violações de Direitos dos Idosos em âmbito municipal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