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1 ao Projeto de Lei Nº 59/2021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Acrescenta o Art. 2º, renumerando-se os demais.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maio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