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90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DIGÃ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etermina ao Poder Público que institua no município de Sumaré o programa de revitalização de Unidades Básicas de Saúde por meio do trabalho de pessoas em privação de liberdade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outubr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