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90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DIGÃ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termina ao Poder Público que institua no município de Sumaré o programa de revitalização de Unidades Básicas de Saúde por meio do trabalho de pessoas em privação de liberdade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outubr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