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192/2022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VALDIR DE OLIVEIRA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Institui o Serviço Especial Gratuito de Transporte para Tratamento de Saúde no município de Sumaré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agosto de 2022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