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192/2022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Serviço Especial Gratuito de Transporte para Tratamento de Saúde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