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4CFA6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F3746" w:rsidR="008F3746">
        <w:rPr>
          <w:rFonts w:ascii="Bookman Old Style" w:hAnsi="Bookman Old Style" w:cs="Arial"/>
        </w:rPr>
        <w:t>Rua Maria Peruzi Favaro, altura do nº 159, Jardim Macarenko.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09C1B0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546EB">
        <w:rPr>
          <w:rFonts w:ascii="Bookman Old Style" w:hAnsi="Bookman Old Style" w:cs="Arial"/>
          <w:lang w:val="pt"/>
        </w:rPr>
        <w:t>26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436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8F374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AA3"/>
    <w:rsid w:val="00C377F6"/>
    <w:rsid w:val="00C56A6A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dcterms:created xsi:type="dcterms:W3CDTF">2021-06-14T19:34:00Z</dcterms:created>
  <dcterms:modified xsi:type="dcterms:W3CDTF">2024-02-26T17:52:00Z</dcterms:modified>
</cp:coreProperties>
</file>