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4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9.338.721,80(nove milhões, trezentos e trinta e oito mil, setecentos e vinte um reais e oitenta centavo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