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R$ 9.135.485,71(nove milhões, cento e trinta e cinco mil, quatrocentos e oitenta e cinco reais e setenta e um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