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R$ 12.834.380,43 (doze milhões, oitocentos e trinta e quatro mil, trezentos e oitenta reais e quarenta e três centavos e)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